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AB" w:rsidRPr="008F2DE4" w:rsidRDefault="00B62EAB" w:rsidP="001830F9">
      <w:pPr>
        <w:ind w:left="720" w:right="1080"/>
        <w:jc w:val="both"/>
        <w:rPr>
          <w:rFonts w:ascii="Times New Roman" w:hAnsi="Times New Roman" w:cs="Times New Roman"/>
          <w:sz w:val="32"/>
          <w:szCs w:val="32"/>
        </w:rPr>
      </w:pPr>
      <w:r w:rsidRPr="008F2DE4">
        <w:rPr>
          <w:rFonts w:ascii="Times New Roman" w:hAnsi="Times New Roman" w:cs="Times New Roman"/>
          <w:sz w:val="32"/>
          <w:szCs w:val="32"/>
        </w:rPr>
        <w:t>Tech It Easy (Text only version. All pictures and special formatting has been removed)</w:t>
      </w:r>
    </w:p>
    <w:p w:rsidR="00B62EAB" w:rsidRPr="008F2DE4" w:rsidRDefault="00B62EAB" w:rsidP="001830F9">
      <w:pPr>
        <w:ind w:left="720" w:right="1080"/>
        <w:jc w:val="both"/>
        <w:rPr>
          <w:rFonts w:ascii="Times New Roman" w:hAnsi="Times New Roman" w:cs="Times New Roman"/>
          <w:bCs/>
          <w:spacing w:val="5"/>
          <w:sz w:val="32"/>
          <w:szCs w:val="32"/>
        </w:rPr>
      </w:pPr>
      <w:r w:rsidRPr="008F2DE4">
        <w:rPr>
          <w:rFonts w:ascii="Times New Roman" w:hAnsi="Times New Roman" w:cs="Times New Roman"/>
          <w:bCs/>
          <w:spacing w:val="5"/>
          <w:sz w:val="32"/>
          <w:szCs w:val="32"/>
        </w:rPr>
        <w:t>Access Technologies, Inc</w:t>
      </w:r>
    </w:p>
    <w:p w:rsidR="00B62EAB" w:rsidRPr="008F2DE4" w:rsidRDefault="00B12E62" w:rsidP="001830F9">
      <w:pPr>
        <w:ind w:left="720" w:right="1080"/>
        <w:jc w:val="both"/>
        <w:rPr>
          <w:rFonts w:ascii="Times New Roman" w:hAnsi="Times New Roman" w:cs="Times New Roman"/>
          <w:sz w:val="32"/>
          <w:szCs w:val="32"/>
        </w:rPr>
      </w:pPr>
      <w:r>
        <w:rPr>
          <w:rFonts w:ascii="Times New Roman" w:hAnsi="Times New Roman" w:cs="Times New Roman"/>
          <w:sz w:val="32"/>
          <w:szCs w:val="32"/>
        </w:rPr>
        <w:t>February</w:t>
      </w:r>
      <w:r w:rsidR="00B62EAB" w:rsidRPr="008F2DE4">
        <w:rPr>
          <w:rFonts w:ascii="Times New Roman" w:hAnsi="Times New Roman" w:cs="Times New Roman"/>
          <w:sz w:val="32"/>
          <w:szCs w:val="32"/>
        </w:rPr>
        <w:t xml:space="preserve"> 201</w:t>
      </w:r>
      <w:r>
        <w:rPr>
          <w:rFonts w:ascii="Times New Roman" w:hAnsi="Times New Roman" w:cs="Times New Roman"/>
          <w:sz w:val="32"/>
          <w:szCs w:val="32"/>
        </w:rPr>
        <w:t>6</w:t>
      </w:r>
      <w:r w:rsidR="00B62EAB" w:rsidRPr="008F2DE4">
        <w:rPr>
          <w:rFonts w:ascii="Times New Roman" w:hAnsi="Times New Roman" w:cs="Times New Roman"/>
          <w:sz w:val="32"/>
          <w:szCs w:val="32"/>
        </w:rPr>
        <w:t xml:space="preserve"> Edition </w:t>
      </w:r>
    </w:p>
    <w:p w:rsidR="00B62EAB" w:rsidRPr="008F2DE4" w:rsidRDefault="00B62EAB" w:rsidP="001830F9">
      <w:pPr>
        <w:ind w:left="720" w:right="1080"/>
        <w:jc w:val="both"/>
        <w:rPr>
          <w:rFonts w:ascii="Times New Roman" w:hAnsi="Times New Roman" w:cs="Times New Roman"/>
          <w:sz w:val="32"/>
          <w:szCs w:val="32"/>
        </w:rPr>
      </w:pPr>
      <w:r w:rsidRPr="008F2DE4">
        <w:rPr>
          <w:rFonts w:ascii="Times New Roman" w:hAnsi="Times New Roman" w:cs="Times New Roman"/>
          <w:sz w:val="32"/>
          <w:szCs w:val="32"/>
        </w:rPr>
        <w:t>Editor: Laurie Brooks</w:t>
      </w:r>
    </w:p>
    <w:p w:rsidR="00B62EAB" w:rsidRPr="008F2DE4" w:rsidRDefault="00B62EAB" w:rsidP="001830F9">
      <w:pPr>
        <w:ind w:left="720" w:right="1080"/>
        <w:jc w:val="both"/>
        <w:rPr>
          <w:rFonts w:ascii="Times New Roman" w:hAnsi="Times New Roman" w:cs="Times New Roman"/>
          <w:bCs/>
          <w:sz w:val="28"/>
          <w:szCs w:val="28"/>
        </w:rPr>
      </w:pPr>
    </w:p>
    <w:p w:rsidR="00DB76F5" w:rsidRPr="008F2DE4" w:rsidRDefault="00DB76F5" w:rsidP="001830F9">
      <w:pPr>
        <w:ind w:left="720" w:right="1080"/>
        <w:jc w:val="both"/>
        <w:rPr>
          <w:rFonts w:ascii="Times New Roman" w:hAnsi="Times New Roman" w:cs="Times New Roman"/>
          <w:bCs/>
          <w:sz w:val="28"/>
          <w:szCs w:val="28"/>
        </w:rPr>
      </w:pPr>
      <w:r w:rsidRPr="008F2DE4">
        <w:rPr>
          <w:rFonts w:ascii="Times New Roman" w:hAnsi="Times New Roman" w:cs="Times New Roman"/>
          <w:bCs/>
          <w:sz w:val="28"/>
          <w:szCs w:val="28"/>
        </w:rPr>
        <w:t>Page 1</w:t>
      </w:r>
    </w:p>
    <w:p w:rsidR="00CB09DF" w:rsidRPr="00CB09DF" w:rsidRDefault="00104172" w:rsidP="001830F9">
      <w:pPr>
        <w:spacing w:line="455" w:lineRule="exact"/>
        <w:ind w:left="720" w:right="1080"/>
        <w:jc w:val="both"/>
        <w:textAlignment w:val="baseline"/>
        <w:rPr>
          <w:rFonts w:ascii="Times New Roman" w:eastAsia="Rockwell" w:hAnsi="Times New Roman" w:cs="Times New Roman"/>
          <w:spacing w:val="6"/>
          <w:sz w:val="32"/>
          <w:szCs w:val="32"/>
        </w:rPr>
      </w:pPr>
      <w:r>
        <w:rPr>
          <w:rFonts w:ascii="Times New Roman" w:eastAsia="Rockwell" w:hAnsi="Times New Roman" w:cs="Times New Roman"/>
          <w:spacing w:val="6"/>
          <w:sz w:val="32"/>
          <w:szCs w:val="32"/>
        </w:rPr>
        <w:t>Assistive Technology Funding Options</w:t>
      </w:r>
    </w:p>
    <w:p w:rsidR="00104172" w:rsidRDefault="00104172" w:rsidP="00F45F5F">
      <w:pPr>
        <w:widowControl w:val="0"/>
        <w:ind w:left="720" w:right="900"/>
        <w:jc w:val="both"/>
        <w:rPr>
          <w:rFonts w:ascii="Times New Roman" w:hAnsi="Times New Roman" w:cs="Times New Roman"/>
          <w:color w:val="000000"/>
          <w:kern w:val="28"/>
          <w:sz w:val="28"/>
          <w:szCs w:val="28"/>
        </w:rPr>
      </w:pPr>
      <w:r>
        <w:rPr>
          <w:rFonts w:ascii="Times New Roman" w:hAnsi="Times New Roman" w:cs="Times New Roman"/>
          <w:sz w:val="28"/>
          <w:szCs w:val="28"/>
        </w:rPr>
        <w:t xml:space="preserve">Locating funding often creates a barrier to acquiring assistive technology devices and services. Access Technologies, Inc. has developed a funding resource for individuals with disabilities and their family members, service providers, counselors, employers, and others to: </w:t>
      </w:r>
    </w:p>
    <w:p w:rsidR="00104172" w:rsidRDefault="00104172" w:rsidP="00F45F5F">
      <w:pPr>
        <w:widowControl w:val="0"/>
        <w:spacing w:line="180" w:lineRule="auto"/>
        <w:ind w:left="810"/>
        <w:jc w:val="both"/>
        <w:rPr>
          <w:rFonts w:ascii="Times New Roman" w:hAnsi="Times New Roman" w:cs="Times New Roman"/>
          <w:sz w:val="28"/>
          <w:szCs w:val="28"/>
        </w:rPr>
      </w:pPr>
      <w:r>
        <w:rPr>
          <w:rFonts w:ascii="Times New Roman" w:hAnsi="Times New Roman" w:cs="Times New Roman"/>
          <w:sz w:val="28"/>
          <w:szCs w:val="28"/>
        </w:rPr>
        <w:tab/>
        <w:t>Obtain information about assistive technology in appropriate funding sources;</w:t>
      </w:r>
    </w:p>
    <w:p w:rsidR="00104172" w:rsidRDefault="00104172" w:rsidP="00F45F5F">
      <w:pPr>
        <w:widowControl w:val="0"/>
        <w:spacing w:line="180" w:lineRule="auto"/>
        <w:ind w:left="810"/>
        <w:jc w:val="both"/>
        <w:rPr>
          <w:rFonts w:ascii="Times New Roman" w:hAnsi="Times New Roman" w:cs="Times New Roman"/>
          <w:sz w:val="28"/>
          <w:szCs w:val="28"/>
        </w:rPr>
      </w:pPr>
      <w:r>
        <w:rPr>
          <w:rFonts w:ascii="Times New Roman" w:hAnsi="Times New Roman" w:cs="Times New Roman"/>
          <w:sz w:val="28"/>
          <w:szCs w:val="28"/>
        </w:rPr>
        <w:tab/>
        <w:t>Borrow equipment on a trial basis;</w:t>
      </w:r>
    </w:p>
    <w:p w:rsidR="00104172" w:rsidRDefault="00104172" w:rsidP="00F45F5F">
      <w:pPr>
        <w:widowControl w:val="0"/>
        <w:spacing w:line="180" w:lineRule="auto"/>
        <w:ind w:left="810"/>
        <w:jc w:val="both"/>
        <w:rPr>
          <w:rFonts w:ascii="Times New Roman" w:hAnsi="Times New Roman" w:cs="Times New Roman"/>
          <w:sz w:val="28"/>
          <w:szCs w:val="28"/>
        </w:rPr>
      </w:pPr>
      <w:r>
        <w:rPr>
          <w:rFonts w:ascii="Times New Roman" w:hAnsi="Times New Roman" w:cs="Times New Roman"/>
          <w:sz w:val="28"/>
          <w:szCs w:val="28"/>
        </w:rPr>
        <w:tab/>
        <w:t>Purchase selected equipment or software at discount prices;</w:t>
      </w:r>
    </w:p>
    <w:p w:rsidR="00104172" w:rsidRDefault="00104172" w:rsidP="00F45F5F">
      <w:pPr>
        <w:widowControl w:val="0"/>
        <w:spacing w:line="180" w:lineRule="auto"/>
        <w:ind w:left="810"/>
        <w:jc w:val="both"/>
        <w:rPr>
          <w:rFonts w:ascii="Times New Roman" w:hAnsi="Times New Roman" w:cs="Times New Roman"/>
          <w:sz w:val="28"/>
          <w:szCs w:val="28"/>
        </w:rPr>
      </w:pPr>
      <w:r>
        <w:rPr>
          <w:rFonts w:ascii="Times New Roman" w:hAnsi="Times New Roman" w:cs="Times New Roman"/>
          <w:sz w:val="28"/>
          <w:szCs w:val="28"/>
        </w:rPr>
        <w:tab/>
        <w:t>Consult with Specialists regarding accessibility issues;</w:t>
      </w:r>
    </w:p>
    <w:p w:rsidR="00104172" w:rsidRDefault="00104172" w:rsidP="00F45F5F">
      <w:pPr>
        <w:widowControl w:val="0"/>
        <w:spacing w:line="180" w:lineRule="auto"/>
        <w:ind w:left="810"/>
        <w:jc w:val="both"/>
        <w:rPr>
          <w:rFonts w:ascii="Times New Roman" w:hAnsi="Times New Roman" w:cs="Times New Roman"/>
          <w:sz w:val="28"/>
          <w:szCs w:val="28"/>
        </w:rPr>
      </w:pPr>
      <w:r>
        <w:rPr>
          <w:rFonts w:ascii="Times New Roman" w:hAnsi="Times New Roman" w:cs="Times New Roman"/>
          <w:sz w:val="28"/>
          <w:szCs w:val="28"/>
        </w:rPr>
        <w:tab/>
        <w:t>Receive training and;</w:t>
      </w:r>
    </w:p>
    <w:p w:rsidR="00104172" w:rsidRDefault="00104172" w:rsidP="00F45F5F">
      <w:pPr>
        <w:widowControl w:val="0"/>
        <w:spacing w:line="180" w:lineRule="auto"/>
        <w:ind w:left="810"/>
        <w:jc w:val="both"/>
        <w:rPr>
          <w:rFonts w:ascii="Times New Roman" w:hAnsi="Times New Roman" w:cs="Times New Roman"/>
          <w:sz w:val="28"/>
          <w:szCs w:val="28"/>
        </w:rPr>
      </w:pPr>
      <w:r>
        <w:rPr>
          <w:rFonts w:ascii="Times New Roman" w:hAnsi="Times New Roman" w:cs="Times New Roman"/>
          <w:sz w:val="28"/>
          <w:szCs w:val="28"/>
        </w:rPr>
        <w:tab/>
        <w:t>Receive on-site support at home, in school and on the job.</w:t>
      </w:r>
    </w:p>
    <w:p w:rsidR="00104172" w:rsidRDefault="00104172" w:rsidP="00104172">
      <w:pPr>
        <w:widowControl w:val="0"/>
        <w:spacing w:line="120" w:lineRule="auto"/>
        <w:jc w:val="both"/>
        <w:rPr>
          <w:rFonts w:ascii="Times New Roman" w:hAnsi="Times New Roman" w:cs="Times New Roman"/>
          <w:sz w:val="28"/>
          <w:szCs w:val="28"/>
        </w:rPr>
      </w:pPr>
      <w:r>
        <w:rPr>
          <w:rFonts w:ascii="Times New Roman" w:hAnsi="Times New Roman" w:cs="Times New Roman"/>
          <w:sz w:val="28"/>
          <w:szCs w:val="28"/>
        </w:rPr>
        <w:t> </w:t>
      </w:r>
    </w:p>
    <w:p w:rsidR="00104172" w:rsidRDefault="00104172" w:rsidP="0074541C">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Information provided in this edition of Tech It Easy is designed to help individuals with disabilities, families, advocates, and providers identify assistive technology (AT) funding resources. Additional information is located under the “Resources” tab on our website (www.accesstechnologiesinc.org). Programs change over time, so we always welcome any new information for this funding guide. If you have questions about any listings, or have additional resources to share, please contact Access Technologies, Inc. at (800) 677-</w:t>
      </w:r>
      <w:r w:rsidR="00DD2258">
        <w:rPr>
          <w:rFonts w:ascii="Times New Roman" w:hAnsi="Times New Roman" w:cs="Times New Roman"/>
          <w:sz w:val="28"/>
          <w:szCs w:val="28"/>
        </w:rPr>
        <w:t xml:space="preserve">7512 or send an email to </w:t>
      </w:r>
      <w:hyperlink r:id="rId4" w:history="1">
        <w:r w:rsidR="001717FB" w:rsidRPr="00F03EFB">
          <w:rPr>
            <w:rStyle w:val="Hyperlink"/>
            <w:rFonts w:ascii="Times New Roman" w:hAnsi="Times New Roman" w:cs="Times New Roman"/>
            <w:sz w:val="28"/>
            <w:szCs w:val="28"/>
          </w:rPr>
          <w:t>info@accesstechnologiesinc.org</w:t>
        </w:r>
      </w:hyperlink>
      <w:r w:rsidR="001717FB">
        <w:rPr>
          <w:rFonts w:ascii="Times New Roman" w:hAnsi="Times New Roman" w:cs="Times New Roman"/>
          <w:sz w:val="28"/>
          <w:szCs w:val="28"/>
        </w:rPr>
        <w:t>.</w:t>
      </w:r>
    </w:p>
    <w:p w:rsidR="0074541C" w:rsidRDefault="00104172" w:rsidP="00540749">
      <w:pPr>
        <w:widowControl w:val="0"/>
        <w:ind w:left="720" w:right="900"/>
        <w:rPr>
          <w:rFonts w:ascii="Times New Roman" w:hAnsi="Times New Roman" w:cs="Times New Roman"/>
          <w:sz w:val="28"/>
          <w:szCs w:val="28"/>
        </w:rPr>
      </w:pPr>
      <w:r>
        <w:rPr>
          <w:rFonts w:ascii="Times New Roman" w:hAnsi="Times New Roman" w:cs="Times New Roman"/>
          <w:sz w:val="28"/>
          <w:szCs w:val="28"/>
        </w:rPr>
        <w:t>We are here for you.</w:t>
      </w:r>
    </w:p>
    <w:p w:rsidR="0074541C" w:rsidRDefault="0074541C">
      <w:pPr>
        <w:rPr>
          <w:rFonts w:ascii="Times New Roman" w:hAnsi="Times New Roman" w:cs="Times New Roman"/>
          <w:sz w:val="28"/>
          <w:szCs w:val="28"/>
        </w:rPr>
      </w:pPr>
      <w:r>
        <w:rPr>
          <w:rFonts w:ascii="Times New Roman" w:hAnsi="Times New Roman" w:cs="Times New Roman"/>
          <w:sz w:val="28"/>
          <w:szCs w:val="28"/>
        </w:rPr>
        <w:br w:type="page"/>
      </w:r>
    </w:p>
    <w:p w:rsidR="00540749" w:rsidRPr="00540749" w:rsidRDefault="00540749" w:rsidP="00540749">
      <w:pPr>
        <w:ind w:left="720"/>
        <w:rPr>
          <w:rFonts w:ascii="Times New Roman" w:hAnsi="Times New Roman" w:cs="Times New Roman"/>
          <w:sz w:val="32"/>
        </w:rPr>
      </w:pPr>
      <w:r w:rsidRPr="00540749">
        <w:rPr>
          <w:rFonts w:ascii="Times New Roman" w:hAnsi="Times New Roman" w:cs="Times New Roman"/>
          <w:sz w:val="32"/>
        </w:rPr>
        <w:lastRenderedPageBreak/>
        <w:t>Washington Access Fund Now Serving Oregonians</w:t>
      </w:r>
    </w:p>
    <w:p w:rsidR="00540749" w:rsidRDefault="00540749" w:rsidP="00540749">
      <w:pPr>
        <w:pStyle w:val="p1"/>
        <w:spacing w:line="240" w:lineRule="exact"/>
        <w:jc w:val="both"/>
        <w:rPr>
          <w:sz w:val="32"/>
        </w:rPr>
      </w:pPr>
    </w:p>
    <w:p w:rsidR="00540749" w:rsidRPr="00540749" w:rsidRDefault="00540749" w:rsidP="0074541C">
      <w:pPr>
        <w:ind w:left="720" w:right="1080"/>
        <w:jc w:val="both"/>
        <w:rPr>
          <w:rFonts w:ascii="Times New Roman" w:hAnsi="Times New Roman" w:cs="Times New Roman"/>
          <w:color w:val="000000"/>
          <w:kern w:val="28"/>
          <w:sz w:val="28"/>
        </w:rPr>
      </w:pPr>
      <w:r w:rsidRPr="00540749">
        <w:rPr>
          <w:rFonts w:ascii="Times New Roman" w:hAnsi="Times New Roman" w:cs="Times New Roman"/>
          <w:sz w:val="28"/>
        </w:rPr>
        <w:t xml:space="preserve">Access Technologies, Inc. is pleased to announce that through a new partnership, Oregonians are now eligible for low-interest assistive technology loans from Washington Access Fund. </w:t>
      </w:r>
    </w:p>
    <w:p w:rsidR="00540749" w:rsidRPr="00540749" w:rsidRDefault="00540749" w:rsidP="0074541C">
      <w:pPr>
        <w:ind w:left="720" w:right="1080"/>
        <w:jc w:val="both"/>
        <w:rPr>
          <w:rFonts w:ascii="Times New Roman" w:hAnsi="Times New Roman" w:cs="Times New Roman"/>
          <w:sz w:val="28"/>
        </w:rPr>
      </w:pPr>
      <w:r w:rsidRPr="00540749">
        <w:rPr>
          <w:rFonts w:ascii="Times New Roman" w:hAnsi="Times New Roman" w:cs="Times New Roman"/>
          <w:sz w:val="28"/>
        </w:rPr>
        <w:t xml:space="preserve">AT loans up to $10,000 are available with a 5.0% fixed interest rate and no </w:t>
      </w:r>
      <w:proofErr w:type="gramStart"/>
      <w:r w:rsidRPr="00540749">
        <w:rPr>
          <w:rFonts w:ascii="Times New Roman" w:hAnsi="Times New Roman" w:cs="Times New Roman"/>
          <w:sz w:val="28"/>
        </w:rPr>
        <w:t>fees.</w:t>
      </w:r>
      <w:proofErr w:type="gramEnd"/>
      <w:r w:rsidRPr="00540749">
        <w:rPr>
          <w:rFonts w:ascii="Times New Roman" w:hAnsi="Times New Roman" w:cs="Times New Roman"/>
          <w:sz w:val="28"/>
        </w:rPr>
        <w:t xml:space="preserve"> Loan terms are up to 5 years.</w:t>
      </w:r>
    </w:p>
    <w:p w:rsidR="00540749" w:rsidRPr="00540749" w:rsidRDefault="00540749" w:rsidP="0074541C">
      <w:pPr>
        <w:ind w:left="720" w:right="1080"/>
        <w:jc w:val="both"/>
        <w:rPr>
          <w:rFonts w:ascii="Times New Roman" w:hAnsi="Times New Roman" w:cs="Times New Roman"/>
          <w:sz w:val="28"/>
        </w:rPr>
      </w:pPr>
      <w:r w:rsidRPr="00540749">
        <w:rPr>
          <w:rFonts w:ascii="Times New Roman" w:hAnsi="Times New Roman" w:cs="Times New Roman"/>
          <w:sz w:val="28"/>
        </w:rPr>
        <w:t>Eligibility:</w:t>
      </w:r>
    </w:p>
    <w:p w:rsidR="0074541C" w:rsidRDefault="00540749" w:rsidP="0074541C">
      <w:pPr>
        <w:ind w:left="720" w:right="1080"/>
        <w:jc w:val="both"/>
        <w:rPr>
          <w:rFonts w:ascii="Times New Roman" w:hAnsi="Times New Roman" w:cs="Times New Roman"/>
          <w:sz w:val="28"/>
        </w:rPr>
      </w:pPr>
      <w:r w:rsidRPr="00540749">
        <w:rPr>
          <w:rFonts w:ascii="Times New Roman" w:hAnsi="Times New Roman" w:cs="Times New Roman"/>
          <w:sz w:val="28"/>
        </w:rPr>
        <w:t>Washington and Oregon residents of all ages with disabilities of all types, including seniors with age related functional limitations.</w:t>
      </w:r>
      <w:r w:rsidRPr="00540749">
        <w:rPr>
          <w:rFonts w:ascii="Times New Roman" w:hAnsi="Times New Roman" w:cs="Times New Roman"/>
          <w:sz w:val="28"/>
        </w:rPr>
        <w:t xml:space="preserve"> T</w:t>
      </w:r>
      <w:r w:rsidRPr="00540749">
        <w:rPr>
          <w:rFonts w:ascii="Times New Roman" w:hAnsi="Times New Roman" w:cs="Times New Roman"/>
          <w:sz w:val="28"/>
        </w:rPr>
        <w:t>here are no income restrictions, but applicants must be able to pay back the loan. All income sources, including disability payments are considered.</w:t>
      </w:r>
      <w:r w:rsidR="0074541C">
        <w:rPr>
          <w:rFonts w:ascii="Times New Roman" w:hAnsi="Times New Roman" w:cs="Times New Roman"/>
          <w:sz w:val="28"/>
        </w:rPr>
        <w:t xml:space="preserve"> </w:t>
      </w:r>
      <w:r w:rsidRPr="00540749">
        <w:rPr>
          <w:rFonts w:ascii="Times New Roman" w:hAnsi="Times New Roman" w:cs="Times New Roman"/>
          <w:sz w:val="28"/>
        </w:rPr>
        <w:t>Each loan is evaluated on a case-by-case basis, and the lack of credit is not a disqualifier.</w:t>
      </w:r>
      <w:r w:rsidR="0074541C">
        <w:rPr>
          <w:rFonts w:ascii="Times New Roman" w:hAnsi="Times New Roman" w:cs="Times New Roman"/>
          <w:sz w:val="28"/>
        </w:rPr>
        <w:t xml:space="preserve"> </w:t>
      </w:r>
    </w:p>
    <w:p w:rsidR="00662158" w:rsidRPr="00540749" w:rsidRDefault="00662158" w:rsidP="0074541C">
      <w:pPr>
        <w:ind w:left="720" w:right="1080"/>
        <w:rPr>
          <w:rFonts w:ascii="Times New Roman" w:hAnsi="Times New Roman" w:cs="Times New Roman"/>
          <w:sz w:val="32"/>
          <w:szCs w:val="24"/>
        </w:rPr>
      </w:pPr>
      <w:r>
        <w:rPr>
          <w:rFonts w:ascii="Times New Roman" w:hAnsi="Times New Roman" w:cs="Times New Roman"/>
          <w:sz w:val="28"/>
        </w:rPr>
        <w:t xml:space="preserve">Phone Washington Access Fund at 1-877-428-5116, send an email to </w:t>
      </w:r>
      <w:hyperlink r:id="rId5" w:history="1">
        <w:r w:rsidRPr="00F03EFB">
          <w:rPr>
            <w:rStyle w:val="Hyperlink"/>
            <w:rFonts w:ascii="Times New Roman" w:hAnsi="Times New Roman" w:cs="Times New Roman"/>
            <w:sz w:val="28"/>
          </w:rPr>
          <w:t>info@washingtonaccessfund.org</w:t>
        </w:r>
      </w:hyperlink>
      <w:r>
        <w:rPr>
          <w:rFonts w:ascii="Times New Roman" w:hAnsi="Times New Roman" w:cs="Times New Roman"/>
          <w:sz w:val="28"/>
        </w:rPr>
        <w:t xml:space="preserve">, or learn more on their website at </w:t>
      </w:r>
      <w:hyperlink r:id="rId6" w:history="1">
        <w:r w:rsidRPr="00F03EFB">
          <w:rPr>
            <w:rStyle w:val="Hyperlink"/>
            <w:rFonts w:ascii="Times New Roman" w:hAnsi="Times New Roman" w:cs="Times New Roman"/>
            <w:sz w:val="28"/>
          </w:rPr>
          <w:t>http://www.washingtonaccessfund.org</w:t>
        </w:r>
      </w:hyperlink>
      <w:r>
        <w:rPr>
          <w:rFonts w:ascii="Times New Roman" w:hAnsi="Times New Roman" w:cs="Times New Roman"/>
          <w:sz w:val="28"/>
        </w:rPr>
        <w:t xml:space="preserve">. </w:t>
      </w:r>
    </w:p>
    <w:p w:rsidR="00104172" w:rsidRDefault="00540749" w:rsidP="00AB0A16">
      <w:pPr>
        <w:widowControl w:val="0"/>
        <w:ind w:left="720"/>
        <w:rPr>
          <w:rFonts w:ascii="Times New Roman" w:eastAsia="Times New Roman" w:hAnsi="Times New Roman"/>
          <w:color w:val="000000"/>
          <w:sz w:val="28"/>
        </w:rPr>
      </w:pPr>
      <w:r w:rsidRPr="00540749">
        <w:rPr>
          <w:rFonts w:ascii="Times New Roman" w:hAnsi="Times New Roman" w:cs="Times New Roman"/>
        </w:rPr>
        <w:t> </w:t>
      </w:r>
    </w:p>
    <w:p w:rsidR="008F2DE4" w:rsidRDefault="00AB0A16" w:rsidP="00661A74">
      <w:pPr>
        <w:ind w:left="720" w:right="900"/>
        <w:jc w:val="both"/>
        <w:rPr>
          <w:rFonts w:ascii="Times New Roman" w:hAnsi="Times New Roman" w:cs="Times New Roman"/>
          <w:bCs/>
          <w:sz w:val="28"/>
          <w:szCs w:val="28"/>
        </w:rPr>
      </w:pPr>
      <w:r>
        <w:rPr>
          <w:rFonts w:ascii="Times New Roman" w:hAnsi="Times New Roman" w:cs="Times New Roman"/>
          <w:sz w:val="28"/>
          <w:szCs w:val="28"/>
        </w:rPr>
        <w:t>P</w:t>
      </w:r>
      <w:r w:rsidR="008F2DE4">
        <w:rPr>
          <w:rFonts w:ascii="Times New Roman" w:hAnsi="Times New Roman" w:cs="Times New Roman"/>
          <w:sz w:val="28"/>
          <w:szCs w:val="28"/>
        </w:rPr>
        <w:t xml:space="preserve">age 2 - </w:t>
      </w:r>
    </w:p>
    <w:p w:rsidR="00AB0A16" w:rsidRDefault="00AB0A16" w:rsidP="0074541C">
      <w:pPr>
        <w:spacing w:after="0"/>
        <w:ind w:left="720" w:right="900"/>
        <w:jc w:val="both"/>
        <w:rPr>
          <w:rFonts w:ascii="Times New Roman" w:hAnsi="Times New Roman" w:cs="Times New Roman"/>
          <w:sz w:val="28"/>
          <w:szCs w:val="28"/>
        </w:rPr>
      </w:pPr>
      <w:r>
        <w:rPr>
          <w:rFonts w:ascii="Times New Roman" w:hAnsi="Times New Roman" w:cs="Times New Roman"/>
          <w:bCs/>
          <w:sz w:val="32"/>
          <w:szCs w:val="28"/>
        </w:rPr>
        <w:t xml:space="preserve">Special Education Programs </w:t>
      </w:r>
      <w:r w:rsidR="00B62EAB" w:rsidRPr="00CB788D">
        <w:rPr>
          <w:rFonts w:ascii="Times New Roman" w:hAnsi="Times New Roman" w:cs="Times New Roman"/>
          <w:bCs/>
          <w:sz w:val="32"/>
          <w:szCs w:val="28"/>
        </w:rPr>
        <w:t xml:space="preserve">— </w:t>
      </w:r>
      <w:r>
        <w:rPr>
          <w:rFonts w:ascii="Times New Roman" w:hAnsi="Times New Roman" w:cs="Times New Roman"/>
          <w:sz w:val="28"/>
          <w:szCs w:val="28"/>
        </w:rPr>
        <w:t>The Individuals with Disabilities Education Act (IDEA) guarantees that all eligible children with disabilities age 3 to 21 will receive a free public education designed to meet his or her individual needs.</w:t>
      </w:r>
    </w:p>
    <w:p w:rsidR="00AB0A16" w:rsidRDefault="00AB0A16" w:rsidP="0074541C">
      <w:pPr>
        <w:spacing w:after="0"/>
        <w:ind w:left="720" w:right="900"/>
        <w:jc w:val="both"/>
        <w:rPr>
          <w:rFonts w:ascii="Times New Roman" w:hAnsi="Times New Roman" w:cs="Times New Roman"/>
          <w:sz w:val="28"/>
          <w:szCs w:val="28"/>
        </w:rPr>
      </w:pPr>
      <w:r>
        <w:rPr>
          <w:rFonts w:ascii="Times New Roman" w:hAnsi="Times New Roman" w:cs="Times New Roman"/>
          <w:sz w:val="28"/>
          <w:szCs w:val="28"/>
        </w:rPr>
        <w:t> </w:t>
      </w:r>
    </w:p>
    <w:p w:rsidR="00AB0A16" w:rsidRDefault="00AB0A16" w:rsidP="0074541C">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To qualify for Special Education Programs that are mandated by the IDEA, a student must have a disability. In addition, an Individualized Education Program, otherwise known as an IEP,</w:t>
      </w:r>
      <w:r>
        <w:rPr>
          <w:rFonts w:ascii="Times New Roman" w:hAnsi="Times New Roman" w:cs="Times New Roman"/>
          <w:sz w:val="28"/>
          <w:szCs w:val="28"/>
        </w:rPr>
        <w:t xml:space="preserve"> developed by the educators and parents </w:t>
      </w:r>
      <w:r w:rsidR="009A6F5D">
        <w:rPr>
          <w:rFonts w:ascii="Times New Roman" w:hAnsi="Times New Roman" w:cs="Times New Roman"/>
          <w:sz w:val="28"/>
          <w:szCs w:val="28"/>
        </w:rPr>
        <w:t>must specify all of the educational services planned for a student, including assistive technology (AT) devices and services that will aid in achieving a full education.</w:t>
      </w:r>
      <w:r>
        <w:rPr>
          <w:rFonts w:ascii="Times New Roman" w:hAnsi="Times New Roman" w:cs="Times New Roman"/>
          <w:sz w:val="28"/>
          <w:szCs w:val="28"/>
        </w:rPr>
        <w:t xml:space="preserve"> </w:t>
      </w:r>
    </w:p>
    <w:p w:rsidR="0074541C" w:rsidRDefault="0074541C" w:rsidP="0074541C">
      <w:pPr>
        <w:widowControl w:val="0"/>
        <w:ind w:left="720" w:right="900"/>
        <w:jc w:val="both"/>
        <w:rPr>
          <w:rFonts w:ascii="Tahoma" w:hAnsi="Tahoma" w:cs="Tahoma"/>
          <w:sz w:val="16"/>
          <w:szCs w:val="20"/>
        </w:rPr>
      </w:pPr>
    </w:p>
    <w:p w:rsidR="00EC3543" w:rsidRPr="00F06A27" w:rsidRDefault="00060A90" w:rsidP="0074541C">
      <w:pPr>
        <w:ind w:left="720" w:right="900"/>
        <w:jc w:val="both"/>
        <w:rPr>
          <w:rFonts w:ascii="Times New Roman" w:hAnsi="Times New Roman" w:cs="Times New Roman"/>
          <w:sz w:val="28"/>
          <w:szCs w:val="28"/>
        </w:rPr>
      </w:pPr>
      <w:proofErr w:type="gramStart"/>
      <w:r w:rsidRPr="00F06A27">
        <w:rPr>
          <w:rFonts w:ascii="Times New Roman" w:hAnsi="Times New Roman" w:cs="Times New Roman"/>
          <w:bCs/>
          <w:sz w:val="32"/>
          <w:szCs w:val="28"/>
        </w:rPr>
        <w:t>iCanConnect</w:t>
      </w:r>
      <w:proofErr w:type="gramEnd"/>
      <w:r w:rsidRPr="00F06A27">
        <w:rPr>
          <w:rFonts w:ascii="Times New Roman" w:hAnsi="Times New Roman" w:cs="Times New Roman"/>
          <w:bCs/>
          <w:sz w:val="32"/>
          <w:szCs w:val="28"/>
        </w:rPr>
        <w:t xml:space="preserve"> – Oregon: </w:t>
      </w:r>
      <w:r w:rsidR="00EC3543" w:rsidRPr="00F06A27">
        <w:rPr>
          <w:rFonts w:ascii="Times New Roman" w:hAnsi="Times New Roman" w:cs="Times New Roman"/>
          <w:sz w:val="28"/>
          <w:szCs w:val="28"/>
        </w:rPr>
        <w:t xml:space="preserve">Communication is essential for staying healthy, holding a job, managing a household and even participating in the community. Modern technology has expanded the way most people communicate through voice, data and video services. But for people with combined vision and hearing loss, special equipment may be necessary to make a phone call, send an email or even access the Internet. </w:t>
      </w:r>
      <w:r w:rsidR="00EC3543" w:rsidRPr="00F06A27">
        <w:rPr>
          <w:rFonts w:ascii="Times New Roman" w:hAnsi="Times New Roman" w:cs="Times New Roman"/>
          <w:sz w:val="28"/>
          <w:szCs w:val="28"/>
        </w:rPr>
        <w:lastRenderedPageBreak/>
        <w:t>Sometimes this equipment can be as simple as adding a signaler to the telephone to alert an individual when their phone is ringing, or an easy to use cell phone designed with large print and amplification.</w:t>
      </w:r>
    </w:p>
    <w:p w:rsidR="00EC3543" w:rsidRPr="00F06A27" w:rsidRDefault="00EC3543" w:rsidP="0074541C">
      <w:pPr>
        <w:ind w:left="720" w:right="900"/>
        <w:jc w:val="both"/>
        <w:rPr>
          <w:rFonts w:ascii="Times New Roman" w:hAnsi="Times New Roman" w:cs="Times New Roman"/>
          <w:sz w:val="28"/>
          <w:szCs w:val="28"/>
        </w:rPr>
      </w:pPr>
      <w:r w:rsidRPr="00F06A27">
        <w:rPr>
          <w:rFonts w:ascii="Times New Roman" w:hAnsi="Times New Roman" w:cs="Times New Roman"/>
          <w:sz w:val="28"/>
          <w:szCs w:val="28"/>
        </w:rPr>
        <w:t>For some people it may include FaceTime on an iPad, or a more complex solution like using a braille display to “see” what is on the computer screen.</w:t>
      </w:r>
    </w:p>
    <w:p w:rsidR="00EC3543" w:rsidRPr="00F06A27" w:rsidRDefault="00EC3543" w:rsidP="0074541C">
      <w:pPr>
        <w:ind w:left="720" w:right="900"/>
        <w:jc w:val="both"/>
        <w:rPr>
          <w:rFonts w:ascii="Times New Roman" w:hAnsi="Times New Roman" w:cs="Times New Roman"/>
          <w:sz w:val="28"/>
          <w:szCs w:val="28"/>
        </w:rPr>
      </w:pPr>
      <w:r w:rsidRPr="00F06A27">
        <w:rPr>
          <w:rFonts w:ascii="Times New Roman" w:hAnsi="Times New Roman" w:cs="Times New Roman"/>
          <w:sz w:val="28"/>
          <w:szCs w:val="28"/>
        </w:rPr>
        <w:t>If you have combined hearing and vision loss, and exp</w:t>
      </w:r>
      <w:r w:rsidR="00F06A27">
        <w:rPr>
          <w:rFonts w:ascii="Times New Roman" w:hAnsi="Times New Roman" w:cs="Times New Roman"/>
          <w:sz w:val="28"/>
          <w:szCs w:val="28"/>
        </w:rPr>
        <w:t xml:space="preserve">erience difficulties with your </w:t>
      </w:r>
      <w:r w:rsidRPr="00F06A27">
        <w:rPr>
          <w:rFonts w:ascii="Times New Roman" w:hAnsi="Times New Roman" w:cs="Times New Roman"/>
          <w:sz w:val="28"/>
          <w:szCs w:val="28"/>
        </w:rPr>
        <w:t>telecommunication independence, you may qualify for free telecommunication tools and training through iCanConnect. In Oregon, iCanConnect activities are carried out by your team of Specialists at Access Technologies, Inc.</w:t>
      </w:r>
    </w:p>
    <w:p w:rsidR="00EC3543" w:rsidRDefault="00EC3543" w:rsidP="0074541C">
      <w:pPr>
        <w:ind w:left="720" w:right="900"/>
        <w:jc w:val="both"/>
        <w:rPr>
          <w:rFonts w:ascii="Times New Roman" w:hAnsi="Times New Roman" w:cs="Times New Roman"/>
          <w:sz w:val="28"/>
          <w:szCs w:val="28"/>
        </w:rPr>
      </w:pPr>
      <w:r w:rsidRPr="00F06A27">
        <w:rPr>
          <w:rFonts w:ascii="Times New Roman" w:hAnsi="Times New Roman" w:cs="Times New Roman"/>
          <w:sz w:val="28"/>
          <w:szCs w:val="28"/>
        </w:rPr>
        <w:t xml:space="preserve">For more information, visit our website at </w:t>
      </w:r>
      <w:hyperlink r:id="rId7" w:history="1">
        <w:r w:rsidR="00F06A27" w:rsidRPr="00F06A27">
          <w:rPr>
            <w:rStyle w:val="Hyperlink"/>
            <w:rFonts w:ascii="Times New Roman" w:hAnsi="Times New Roman" w:cs="Times New Roman"/>
            <w:sz w:val="28"/>
            <w:szCs w:val="28"/>
          </w:rPr>
          <w:t>www.accesstechnologiesinc.org</w:t>
        </w:r>
      </w:hyperlink>
      <w:r w:rsidR="00F06A27" w:rsidRPr="00F06A27">
        <w:rPr>
          <w:rFonts w:ascii="Times New Roman" w:hAnsi="Times New Roman" w:cs="Times New Roman"/>
          <w:sz w:val="28"/>
          <w:szCs w:val="28"/>
        </w:rPr>
        <w:t xml:space="preserve">, call ATI at 1-800-677-7512, or </w:t>
      </w:r>
      <w:r w:rsidRPr="00F06A27">
        <w:rPr>
          <w:rFonts w:ascii="Times New Roman" w:hAnsi="Times New Roman" w:cs="Times New Roman"/>
          <w:sz w:val="28"/>
          <w:szCs w:val="28"/>
        </w:rPr>
        <w:t>you may email our team at</w:t>
      </w:r>
      <w:r w:rsidRPr="00F06A27">
        <w:rPr>
          <w:rFonts w:ascii="Times New Roman" w:hAnsi="Times New Roman" w:cs="Times New Roman"/>
          <w:sz w:val="28"/>
          <w:szCs w:val="28"/>
        </w:rPr>
        <w:t xml:space="preserve"> </w:t>
      </w:r>
      <w:hyperlink r:id="rId8" w:history="1">
        <w:r w:rsidRPr="00F06A27">
          <w:rPr>
            <w:rStyle w:val="Hyperlink"/>
            <w:rFonts w:ascii="Times New Roman" w:hAnsi="Times New Roman" w:cs="Times New Roman"/>
            <w:sz w:val="28"/>
            <w:szCs w:val="28"/>
          </w:rPr>
          <w:t>info@accesstechnologiesinc.org</w:t>
        </w:r>
      </w:hyperlink>
      <w:r w:rsidRPr="00F06A27">
        <w:rPr>
          <w:rFonts w:ascii="Times New Roman" w:hAnsi="Times New Roman" w:cs="Times New Roman"/>
          <w:sz w:val="28"/>
          <w:szCs w:val="28"/>
        </w:rPr>
        <w:t xml:space="preserve">. </w:t>
      </w:r>
    </w:p>
    <w:p w:rsidR="0074541C" w:rsidRPr="00F06A27" w:rsidRDefault="0074541C" w:rsidP="0074541C">
      <w:pPr>
        <w:ind w:left="720" w:right="900"/>
        <w:jc w:val="both"/>
        <w:rPr>
          <w:rFonts w:ascii="Times New Roman" w:hAnsi="Times New Roman" w:cs="Times New Roman"/>
          <w:sz w:val="28"/>
          <w:szCs w:val="28"/>
        </w:rPr>
      </w:pPr>
    </w:p>
    <w:p w:rsidR="00DB76F5" w:rsidRDefault="00DB76F5" w:rsidP="001830F9">
      <w:pPr>
        <w:ind w:left="720" w:right="1080"/>
        <w:jc w:val="both"/>
        <w:rPr>
          <w:rFonts w:ascii="Times New Roman" w:hAnsi="Times New Roman" w:cs="Times New Roman"/>
          <w:sz w:val="28"/>
          <w:szCs w:val="28"/>
        </w:rPr>
      </w:pPr>
      <w:r w:rsidRPr="0076549F">
        <w:rPr>
          <w:rFonts w:ascii="Times New Roman" w:hAnsi="Times New Roman" w:cs="Times New Roman"/>
          <w:sz w:val="28"/>
          <w:szCs w:val="28"/>
        </w:rPr>
        <w:t xml:space="preserve">Pages 3 – </w:t>
      </w:r>
      <w:r w:rsidR="001F3E1A" w:rsidRPr="0076549F">
        <w:rPr>
          <w:rFonts w:ascii="Times New Roman" w:hAnsi="Times New Roman" w:cs="Times New Roman"/>
          <w:sz w:val="28"/>
          <w:szCs w:val="28"/>
        </w:rPr>
        <w:t>7</w:t>
      </w:r>
      <w:r w:rsidRPr="0076549F">
        <w:rPr>
          <w:rFonts w:ascii="Times New Roman" w:hAnsi="Times New Roman" w:cs="Times New Roman"/>
          <w:sz w:val="28"/>
          <w:szCs w:val="28"/>
        </w:rPr>
        <w:t xml:space="preserve"> of this edition of Tech It Easy contain listings of new durable medical and/or assistive technology devices that are available for sale through our Assistive Technology MarketPlace. </w:t>
      </w:r>
    </w:p>
    <w:p w:rsidR="001A337B" w:rsidRDefault="00DB76F5" w:rsidP="001830F9">
      <w:pPr>
        <w:ind w:left="720" w:right="1080"/>
        <w:jc w:val="both"/>
        <w:rPr>
          <w:rFonts w:ascii="Times New Roman" w:hAnsi="Times New Roman" w:cs="Times New Roman"/>
          <w:sz w:val="28"/>
          <w:szCs w:val="28"/>
        </w:rPr>
      </w:pPr>
      <w:r w:rsidRPr="0076549F">
        <w:rPr>
          <w:rFonts w:ascii="Times New Roman" w:hAnsi="Times New Roman" w:cs="Times New Roman"/>
          <w:sz w:val="28"/>
          <w:szCs w:val="28"/>
        </w:rPr>
        <w:t xml:space="preserve">Page </w:t>
      </w:r>
      <w:r w:rsidR="001F3E1A" w:rsidRPr="0076549F">
        <w:rPr>
          <w:rFonts w:ascii="Times New Roman" w:hAnsi="Times New Roman" w:cs="Times New Roman"/>
          <w:sz w:val="28"/>
          <w:szCs w:val="28"/>
        </w:rPr>
        <w:t>8</w:t>
      </w:r>
      <w:r w:rsidRPr="0076549F">
        <w:rPr>
          <w:rFonts w:ascii="Times New Roman" w:hAnsi="Times New Roman" w:cs="Times New Roman"/>
          <w:sz w:val="28"/>
          <w:szCs w:val="28"/>
        </w:rPr>
        <w:t xml:space="preserve"> of this edition of Tech It Easy contain our Bargain Basement. The Bargain Basement section is a listing of slightly used items which are also available for sale online in our Assistive Technology MarketPlace.</w:t>
      </w:r>
    </w:p>
    <w:p w:rsidR="00DB76F5" w:rsidRPr="00E701CA" w:rsidRDefault="00DB76F5" w:rsidP="001830F9">
      <w:pPr>
        <w:ind w:left="720" w:right="1080"/>
        <w:jc w:val="both"/>
        <w:rPr>
          <w:rFonts w:ascii="Times New Roman" w:hAnsi="Times New Roman" w:cs="Times New Roman"/>
          <w:sz w:val="28"/>
          <w:szCs w:val="28"/>
        </w:rPr>
      </w:pPr>
      <w:r w:rsidRPr="00E701CA">
        <w:rPr>
          <w:rFonts w:ascii="Times New Roman" w:hAnsi="Times New Roman" w:cs="Times New Roman"/>
          <w:sz w:val="28"/>
          <w:szCs w:val="28"/>
        </w:rPr>
        <w:t xml:space="preserve">Page </w:t>
      </w:r>
      <w:r w:rsidR="001F3E1A">
        <w:rPr>
          <w:rFonts w:ascii="Times New Roman" w:hAnsi="Times New Roman" w:cs="Times New Roman"/>
          <w:sz w:val="28"/>
          <w:szCs w:val="28"/>
        </w:rPr>
        <w:t>9</w:t>
      </w:r>
    </w:p>
    <w:p w:rsidR="005B075A" w:rsidRPr="005B075A" w:rsidRDefault="005B075A" w:rsidP="00EC6FFB">
      <w:pPr>
        <w:widowControl w:val="0"/>
        <w:spacing w:after="0"/>
        <w:ind w:left="720" w:right="900"/>
        <w:jc w:val="both"/>
        <w:rPr>
          <w:rFonts w:ascii="Times New Roman" w:hAnsi="Times New Roman" w:cs="Times New Roman"/>
          <w:sz w:val="28"/>
          <w:szCs w:val="28"/>
        </w:rPr>
      </w:pPr>
      <w:r>
        <w:rPr>
          <w:rFonts w:ascii="Times New Roman" w:hAnsi="Times New Roman" w:cs="Times New Roman"/>
          <w:bCs/>
          <w:sz w:val="32"/>
          <w:szCs w:val="28"/>
        </w:rPr>
        <w:t>Assistive Technology MarketPlace</w:t>
      </w:r>
      <w:r w:rsidR="000814EF" w:rsidRPr="00F87EC0">
        <w:rPr>
          <w:rFonts w:ascii="Times New Roman" w:hAnsi="Times New Roman" w:cs="Times New Roman"/>
          <w:bCs/>
          <w:sz w:val="32"/>
          <w:szCs w:val="28"/>
        </w:rPr>
        <w:t xml:space="preserve"> </w:t>
      </w:r>
      <w:r w:rsidR="000814EF">
        <w:rPr>
          <w:rFonts w:ascii="Times New Roman" w:hAnsi="Times New Roman" w:cs="Times New Roman"/>
          <w:bCs/>
          <w:sz w:val="28"/>
          <w:szCs w:val="28"/>
        </w:rPr>
        <w:t xml:space="preserve">– </w:t>
      </w:r>
      <w:r w:rsidRPr="005B075A">
        <w:rPr>
          <w:rFonts w:ascii="Times New Roman" w:hAnsi="Times New Roman" w:cs="Times New Roman"/>
          <w:sz w:val="28"/>
          <w:szCs w:val="28"/>
        </w:rPr>
        <w:t>The Assistive Technology MarketPlace (ATM) is a free, online equipment exchange service designed to provide a way for people in the community to sell, donate or search for durable medical equip</w:t>
      </w:r>
      <w:r w:rsidR="003F7C26">
        <w:rPr>
          <w:rFonts w:ascii="Times New Roman" w:hAnsi="Times New Roman" w:cs="Times New Roman"/>
          <w:sz w:val="28"/>
          <w:szCs w:val="28"/>
        </w:rPr>
        <w:t xml:space="preserve">ment and assistive technology. </w:t>
      </w:r>
    </w:p>
    <w:p w:rsidR="005B075A" w:rsidRPr="005B075A" w:rsidRDefault="005B075A" w:rsidP="00EC6FFB">
      <w:pPr>
        <w:widowControl w:val="0"/>
        <w:spacing w:after="0"/>
        <w:ind w:left="720" w:right="900"/>
        <w:jc w:val="both"/>
        <w:rPr>
          <w:rFonts w:ascii="Times New Roman" w:hAnsi="Times New Roman" w:cs="Times New Roman"/>
          <w:sz w:val="28"/>
          <w:szCs w:val="28"/>
        </w:rPr>
      </w:pPr>
      <w:r w:rsidRPr="005B075A">
        <w:rPr>
          <w:rFonts w:ascii="Times New Roman" w:hAnsi="Times New Roman" w:cs="Times New Roman"/>
          <w:sz w:val="28"/>
          <w:szCs w:val="28"/>
        </w:rPr>
        <w:t> </w:t>
      </w:r>
    </w:p>
    <w:p w:rsidR="005B075A" w:rsidRPr="005B075A" w:rsidRDefault="005B075A" w:rsidP="00EC6FFB">
      <w:pPr>
        <w:widowControl w:val="0"/>
        <w:spacing w:after="0"/>
        <w:ind w:left="720" w:right="900"/>
        <w:jc w:val="both"/>
        <w:rPr>
          <w:rFonts w:ascii="Times New Roman" w:hAnsi="Times New Roman" w:cs="Times New Roman"/>
          <w:sz w:val="28"/>
          <w:szCs w:val="28"/>
        </w:rPr>
      </w:pPr>
      <w:r w:rsidRPr="005B075A">
        <w:rPr>
          <w:rFonts w:ascii="Times New Roman" w:hAnsi="Times New Roman" w:cs="Times New Roman"/>
          <w:sz w:val="28"/>
          <w:szCs w:val="28"/>
        </w:rPr>
        <w:t xml:space="preserve">This consumer-to-consumer equipment exchange program is coordinated by Oregon’s Statewide Assistive Technology Program (OSATP). The ATM is designed to match up individuals looking for equipment with those who have it for sale or donations. </w:t>
      </w:r>
    </w:p>
    <w:p w:rsidR="005B075A" w:rsidRPr="005B075A" w:rsidRDefault="005B075A" w:rsidP="00EC6FFB">
      <w:pPr>
        <w:widowControl w:val="0"/>
        <w:spacing w:after="0"/>
        <w:ind w:left="720" w:right="900"/>
        <w:jc w:val="both"/>
        <w:rPr>
          <w:rFonts w:ascii="Times New Roman" w:hAnsi="Times New Roman" w:cs="Times New Roman"/>
          <w:sz w:val="28"/>
          <w:szCs w:val="28"/>
        </w:rPr>
      </w:pPr>
      <w:r w:rsidRPr="005B075A">
        <w:rPr>
          <w:rFonts w:ascii="Times New Roman" w:hAnsi="Times New Roman" w:cs="Times New Roman"/>
          <w:sz w:val="28"/>
          <w:szCs w:val="28"/>
        </w:rPr>
        <w:t> </w:t>
      </w:r>
    </w:p>
    <w:p w:rsidR="005B075A" w:rsidRPr="005B075A" w:rsidRDefault="005B075A" w:rsidP="00EC6FFB">
      <w:pPr>
        <w:widowControl w:val="0"/>
        <w:spacing w:after="0"/>
        <w:ind w:left="720" w:right="900"/>
        <w:jc w:val="both"/>
        <w:rPr>
          <w:rFonts w:ascii="Times New Roman" w:hAnsi="Times New Roman" w:cs="Times New Roman"/>
          <w:sz w:val="28"/>
          <w:szCs w:val="28"/>
        </w:rPr>
      </w:pPr>
      <w:r w:rsidRPr="005B075A">
        <w:rPr>
          <w:rFonts w:ascii="Times New Roman" w:hAnsi="Times New Roman" w:cs="Times New Roman"/>
          <w:sz w:val="28"/>
          <w:szCs w:val="28"/>
        </w:rPr>
        <w:t xml:space="preserve">Current listings are available on our website (www.accesstechnologiesinc.org), under the </w:t>
      </w:r>
      <w:hyperlink r:id="rId9" w:history="1">
        <w:r w:rsidRPr="005B075A">
          <w:rPr>
            <w:rStyle w:val="Hyperlink"/>
            <w:rFonts w:ascii="Times New Roman" w:hAnsi="Times New Roman" w:cs="Times New Roman"/>
            <w:color w:val="0000FF"/>
            <w:sz w:val="28"/>
            <w:szCs w:val="28"/>
          </w:rPr>
          <w:t xml:space="preserve">MarketPlace </w:t>
        </w:r>
      </w:hyperlink>
      <w:r w:rsidRPr="005B075A">
        <w:rPr>
          <w:rFonts w:ascii="Times New Roman" w:hAnsi="Times New Roman" w:cs="Times New Roman"/>
          <w:sz w:val="28"/>
          <w:szCs w:val="28"/>
        </w:rPr>
        <w:t xml:space="preserve">heading. Many agencies and individuals receive the ATM listing through our Tech It Easy Newsletter. </w:t>
      </w:r>
    </w:p>
    <w:p w:rsidR="005B075A" w:rsidRDefault="005B075A" w:rsidP="005B075A">
      <w:pPr>
        <w:widowControl w:val="0"/>
        <w:rPr>
          <w:rFonts w:ascii="Tahoma" w:hAnsi="Tahoma" w:cs="Tahoma"/>
          <w:sz w:val="16"/>
          <w:szCs w:val="20"/>
        </w:rPr>
      </w:pPr>
      <w:r>
        <w:t> </w:t>
      </w:r>
    </w:p>
    <w:p w:rsidR="003F7C26" w:rsidRDefault="003F7C26" w:rsidP="0074541C">
      <w:pPr>
        <w:spacing w:after="0"/>
        <w:ind w:left="720" w:right="900"/>
        <w:jc w:val="both"/>
        <w:rPr>
          <w:rFonts w:ascii="Times New Roman" w:hAnsi="Times New Roman" w:cs="Times New Roman"/>
          <w:sz w:val="28"/>
        </w:rPr>
      </w:pPr>
      <w:r w:rsidRPr="003F7C26">
        <w:rPr>
          <w:rFonts w:ascii="Times New Roman" w:hAnsi="Times New Roman" w:cs="Times New Roman"/>
          <w:bCs/>
          <w:sz w:val="32"/>
          <w:szCs w:val="28"/>
        </w:rPr>
        <w:lastRenderedPageBreak/>
        <w:t xml:space="preserve">Vocational Rehabilitation Services </w:t>
      </w:r>
      <w:r>
        <w:rPr>
          <w:rFonts w:ascii="Times New Roman" w:hAnsi="Times New Roman" w:cs="Times New Roman"/>
          <w:bCs/>
          <w:sz w:val="28"/>
          <w:szCs w:val="28"/>
        </w:rPr>
        <w:t xml:space="preserve">- </w:t>
      </w:r>
      <w:r w:rsidRPr="003F7C26">
        <w:rPr>
          <w:rFonts w:ascii="Times New Roman" w:hAnsi="Times New Roman" w:cs="Times New Roman"/>
          <w:sz w:val="28"/>
        </w:rPr>
        <w:t>Vocational Rehabilitation (VR) may be able to fund appropriate assistive technology devices and services when needed to assist adults with disabilities to gain or maintain employment or to pursue college educations or other training programs that lead to employment. To be eligible for assistance through VR: a person must have a physical or mental disability; the disability must be a substantial impediment in getting or keeping a job; and the person can benefit in terms of employment outcome from VR  Services.</w:t>
      </w:r>
      <w:r w:rsidR="0074541C">
        <w:rPr>
          <w:rFonts w:ascii="Times New Roman" w:hAnsi="Times New Roman" w:cs="Times New Roman"/>
          <w:sz w:val="28"/>
        </w:rPr>
        <w:t xml:space="preserve"> </w:t>
      </w:r>
      <w:r w:rsidRPr="003F7C26">
        <w:rPr>
          <w:rFonts w:ascii="Times New Roman" w:hAnsi="Times New Roman" w:cs="Times New Roman"/>
          <w:sz w:val="28"/>
        </w:rPr>
        <w:t>Contact your local Vocational Rehabilitation office or phone (877) 277-0513.</w:t>
      </w:r>
    </w:p>
    <w:p w:rsidR="006316EB" w:rsidRDefault="006316EB" w:rsidP="003F7C26">
      <w:pPr>
        <w:spacing w:after="0"/>
        <w:ind w:left="720" w:right="900"/>
        <w:rPr>
          <w:rFonts w:ascii="Times New Roman" w:hAnsi="Times New Roman" w:cs="Times New Roman"/>
          <w:sz w:val="28"/>
        </w:rPr>
      </w:pPr>
    </w:p>
    <w:p w:rsidR="006316EB" w:rsidRDefault="006316EB" w:rsidP="003F7C26">
      <w:pPr>
        <w:spacing w:after="0"/>
        <w:ind w:left="720" w:right="900"/>
        <w:rPr>
          <w:rFonts w:ascii="Times New Roman" w:hAnsi="Times New Roman" w:cs="Times New Roman"/>
          <w:sz w:val="28"/>
          <w:szCs w:val="28"/>
        </w:rPr>
      </w:pPr>
    </w:p>
    <w:p w:rsidR="006316EB" w:rsidRDefault="006316EB" w:rsidP="0074541C">
      <w:pPr>
        <w:spacing w:after="240"/>
        <w:ind w:left="720" w:right="900"/>
        <w:jc w:val="both"/>
        <w:rPr>
          <w:rFonts w:ascii="Rockwell" w:hAnsi="Rockwell" w:cs="Tahoma"/>
          <w:b/>
          <w:bCs/>
          <w:color w:val="34845F"/>
          <w:sz w:val="32"/>
          <w:szCs w:val="32"/>
        </w:rPr>
      </w:pPr>
      <w:r w:rsidRPr="006316EB">
        <w:rPr>
          <w:rFonts w:ascii="Times New Roman" w:hAnsi="Times New Roman" w:cs="Times New Roman"/>
          <w:bCs/>
          <w:sz w:val="32"/>
          <w:szCs w:val="28"/>
        </w:rPr>
        <w:t xml:space="preserve">Oregon Commission for the Blind </w:t>
      </w:r>
      <w:r>
        <w:rPr>
          <w:rFonts w:ascii="Times New Roman" w:hAnsi="Times New Roman" w:cs="Times New Roman"/>
          <w:bCs/>
          <w:sz w:val="28"/>
          <w:szCs w:val="28"/>
        </w:rPr>
        <w:t xml:space="preserve">- </w:t>
      </w:r>
      <w:r>
        <w:rPr>
          <w:rFonts w:ascii="Times New Roman" w:hAnsi="Times New Roman" w:cs="Times New Roman"/>
          <w:sz w:val="28"/>
          <w:szCs w:val="28"/>
        </w:rPr>
        <w:t>The Oregon Commission for the Blind (OCB) may be able to assist with vocational services including assistive technology devices and services for persons with varying degrees of visual impairment. Contact the OCB by calling 888-202-5463.</w:t>
      </w:r>
    </w:p>
    <w:p w:rsidR="00D96A66" w:rsidRDefault="006316EB" w:rsidP="00422479">
      <w:pPr>
        <w:widowControl w:val="0"/>
        <w:rPr>
          <w:rFonts w:ascii="Times New Roman" w:hAnsi="Times New Roman" w:cs="Times New Roman"/>
          <w:bCs/>
          <w:sz w:val="28"/>
          <w:szCs w:val="28"/>
        </w:rPr>
      </w:pPr>
      <w:r>
        <w:t> </w:t>
      </w:r>
    </w:p>
    <w:p w:rsidR="00FF0057" w:rsidRPr="00E701CA" w:rsidRDefault="00FF0057" w:rsidP="001830F9">
      <w:pPr>
        <w:ind w:left="720" w:right="1080"/>
        <w:jc w:val="both"/>
        <w:rPr>
          <w:rFonts w:ascii="Times New Roman" w:hAnsi="Times New Roman" w:cs="Times New Roman"/>
          <w:sz w:val="28"/>
          <w:szCs w:val="24"/>
        </w:rPr>
      </w:pPr>
      <w:r>
        <w:rPr>
          <w:rFonts w:ascii="Times New Roman" w:hAnsi="Times New Roman" w:cs="Times New Roman"/>
          <w:sz w:val="28"/>
          <w:szCs w:val="24"/>
        </w:rPr>
        <w:t>Page 10</w:t>
      </w:r>
    </w:p>
    <w:p w:rsidR="0063723D" w:rsidRDefault="0063723D"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bCs/>
          <w:sz w:val="32"/>
          <w:szCs w:val="28"/>
        </w:rPr>
        <w:t>Device Loan Library</w:t>
      </w:r>
      <w:r w:rsidR="00425DEA" w:rsidRPr="00F87EC0">
        <w:rPr>
          <w:rFonts w:ascii="Times New Roman" w:hAnsi="Times New Roman" w:cs="Times New Roman"/>
          <w:bCs/>
          <w:sz w:val="32"/>
          <w:szCs w:val="28"/>
        </w:rPr>
        <w:t xml:space="preserve"> </w:t>
      </w:r>
      <w:r w:rsidR="00425DEA">
        <w:rPr>
          <w:rFonts w:ascii="Times New Roman" w:hAnsi="Times New Roman" w:cs="Times New Roman"/>
          <w:bCs/>
          <w:sz w:val="28"/>
          <w:szCs w:val="28"/>
        </w:rPr>
        <w:t xml:space="preserve">– </w:t>
      </w:r>
      <w:r>
        <w:rPr>
          <w:rFonts w:ascii="Times New Roman" w:hAnsi="Times New Roman" w:cs="Times New Roman"/>
          <w:sz w:val="28"/>
          <w:szCs w:val="28"/>
        </w:rPr>
        <w:t>Oregon’s Statewide Assistive Technology Program (OSATP) maintains a loan library of over 2,000 devices, software and apps. Short term loans of these technologies, are available to individuals, schools, agencies, service providers as well as employers.</w:t>
      </w:r>
    </w:p>
    <w:p w:rsidR="0063723D" w:rsidRDefault="0063723D"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sz w:val="28"/>
          <w:szCs w:val="28"/>
        </w:rPr>
        <w:t> </w:t>
      </w:r>
    </w:p>
    <w:p w:rsidR="0063723D" w:rsidRDefault="0063723D"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sz w:val="28"/>
          <w:szCs w:val="28"/>
        </w:rPr>
        <w:t>The program is designed to help individuals try out equipment before buying, or for a device to serve as a replacement while their equipment is in for repairs. </w:t>
      </w:r>
    </w:p>
    <w:p w:rsidR="0063723D" w:rsidRDefault="0063723D"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sz w:val="28"/>
          <w:szCs w:val="28"/>
        </w:rPr>
        <w:t> </w:t>
      </w:r>
    </w:p>
    <w:p w:rsidR="0063723D" w:rsidRDefault="0063723D"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sz w:val="28"/>
          <w:szCs w:val="28"/>
        </w:rPr>
        <w:t xml:space="preserve">Types of equipment available for loan include iPads and iPods with specific apps to explore; computers  with </w:t>
      </w:r>
      <w:proofErr w:type="spellStart"/>
      <w:r>
        <w:rPr>
          <w:rFonts w:ascii="Times New Roman" w:hAnsi="Times New Roman" w:cs="Times New Roman"/>
          <w:sz w:val="28"/>
          <w:szCs w:val="28"/>
        </w:rPr>
        <w:t>screenreading</w:t>
      </w:r>
      <w:proofErr w:type="spellEnd"/>
      <w:r>
        <w:rPr>
          <w:rFonts w:ascii="Times New Roman" w:hAnsi="Times New Roman" w:cs="Times New Roman"/>
          <w:sz w:val="28"/>
          <w:szCs w:val="28"/>
        </w:rPr>
        <w:t>, magnification, organizational, scanning, and voice recognition software; augmentative communication devices, many types of switches and mount systems; environmental controls, adapted hunting and fishing gear, mobility aids, hearing devices, portable and modular ramps, telecommunication and vision devices; and more. </w:t>
      </w:r>
    </w:p>
    <w:p w:rsidR="0063723D" w:rsidRDefault="0063723D"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sz w:val="28"/>
          <w:szCs w:val="28"/>
        </w:rPr>
        <w:t> </w:t>
      </w:r>
    </w:p>
    <w:p w:rsidR="0063723D" w:rsidRDefault="0063723D"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sz w:val="28"/>
          <w:szCs w:val="28"/>
        </w:rPr>
        <w:t>Explore ATI’s Device Loan Library online at www.accesstechnologiesinc.org, or call our office at 800-677-7512 and schedule time to visit the Library in Salem or arrange to see some of the equipment while one of our Specialists are in your area.</w:t>
      </w:r>
    </w:p>
    <w:p w:rsidR="006561DC" w:rsidRDefault="0063723D" w:rsidP="00A528F1">
      <w:pPr>
        <w:widowControl w:val="0"/>
        <w:rPr>
          <w:rFonts w:ascii="Times New Roman" w:hAnsi="Times New Roman" w:cs="Times New Roman"/>
          <w:sz w:val="28"/>
          <w:szCs w:val="24"/>
        </w:rPr>
      </w:pPr>
      <w:r>
        <w:t>  </w:t>
      </w:r>
    </w:p>
    <w:p w:rsidR="00A528F1" w:rsidRDefault="00A528F1" w:rsidP="0074541C">
      <w:pPr>
        <w:widowControl w:val="0"/>
        <w:spacing w:after="0"/>
        <w:ind w:left="720" w:right="900"/>
        <w:jc w:val="both"/>
        <w:rPr>
          <w:rFonts w:ascii="Times New Roman" w:hAnsi="Times New Roman" w:cs="Times New Roman"/>
          <w:b/>
          <w:bCs/>
          <w:sz w:val="28"/>
          <w:szCs w:val="28"/>
        </w:rPr>
      </w:pPr>
      <w:r>
        <w:rPr>
          <w:rFonts w:ascii="Times New Roman" w:hAnsi="Times New Roman" w:cs="Times New Roman"/>
          <w:bCs/>
          <w:sz w:val="32"/>
          <w:szCs w:val="28"/>
        </w:rPr>
        <w:lastRenderedPageBreak/>
        <w:t>Telecommunication Device Access Program</w:t>
      </w:r>
      <w:r w:rsidR="00F97530" w:rsidRPr="00F87EC0">
        <w:rPr>
          <w:rFonts w:ascii="Times New Roman" w:hAnsi="Times New Roman" w:cs="Times New Roman"/>
          <w:bCs/>
          <w:sz w:val="32"/>
          <w:szCs w:val="28"/>
        </w:rPr>
        <w:t xml:space="preserve"> </w:t>
      </w:r>
      <w:r w:rsidR="00F97530">
        <w:rPr>
          <w:rFonts w:ascii="Times New Roman" w:hAnsi="Times New Roman" w:cs="Times New Roman"/>
          <w:bCs/>
          <w:sz w:val="28"/>
          <w:szCs w:val="28"/>
        </w:rPr>
        <w:t xml:space="preserve">– </w:t>
      </w:r>
      <w:r>
        <w:rPr>
          <w:rFonts w:ascii="Times New Roman" w:hAnsi="Times New Roman" w:cs="Times New Roman"/>
          <w:sz w:val="28"/>
          <w:szCs w:val="28"/>
        </w:rPr>
        <w:t xml:space="preserve">Oregon’s Telecommunication Device Access Program (TDAP) offers long term loans of adaptive telephone equipment at no cost eligible. If you have a hearing, vision, speech, mobility, or cognitive impairment </w:t>
      </w:r>
      <w:proofErr w:type="gramStart"/>
      <w:r>
        <w:rPr>
          <w:rFonts w:ascii="Times New Roman" w:hAnsi="Times New Roman" w:cs="Times New Roman"/>
          <w:sz w:val="28"/>
          <w:szCs w:val="28"/>
        </w:rPr>
        <w:t>call  the</w:t>
      </w:r>
      <w:proofErr w:type="gramEnd"/>
      <w:r>
        <w:rPr>
          <w:rFonts w:ascii="Times New Roman" w:hAnsi="Times New Roman" w:cs="Times New Roman"/>
          <w:sz w:val="28"/>
          <w:szCs w:val="28"/>
        </w:rPr>
        <w:t xml:space="preserve"> TDAP office at 1-800-848-4442 to learn more.</w:t>
      </w:r>
    </w:p>
    <w:p w:rsidR="00A528F1" w:rsidRDefault="00A528F1" w:rsidP="0074541C">
      <w:pPr>
        <w:widowControl w:val="0"/>
        <w:jc w:val="both"/>
        <w:rPr>
          <w:rFonts w:ascii="Tahoma" w:hAnsi="Tahoma" w:cs="Tahoma"/>
          <w:sz w:val="16"/>
          <w:szCs w:val="20"/>
        </w:rPr>
      </w:pPr>
      <w:r>
        <w:t> </w:t>
      </w:r>
    </w:p>
    <w:p w:rsidR="00A528F1" w:rsidRDefault="00A528F1"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bCs/>
          <w:sz w:val="32"/>
          <w:szCs w:val="28"/>
        </w:rPr>
        <w:t>Health Insurance</w:t>
      </w:r>
      <w:r w:rsidRPr="00F87EC0">
        <w:rPr>
          <w:rFonts w:ascii="Times New Roman" w:hAnsi="Times New Roman" w:cs="Times New Roman"/>
          <w:bCs/>
          <w:sz w:val="32"/>
          <w:szCs w:val="28"/>
        </w:rPr>
        <w:t xml:space="preserve"> </w:t>
      </w:r>
      <w:r>
        <w:rPr>
          <w:rFonts w:ascii="Times New Roman" w:hAnsi="Times New Roman" w:cs="Times New Roman"/>
          <w:bCs/>
          <w:sz w:val="28"/>
          <w:szCs w:val="28"/>
        </w:rPr>
        <w:t xml:space="preserve">– </w:t>
      </w:r>
      <w:r>
        <w:rPr>
          <w:rFonts w:ascii="Times New Roman" w:hAnsi="Times New Roman" w:cs="Times New Roman"/>
          <w:sz w:val="28"/>
          <w:szCs w:val="28"/>
        </w:rPr>
        <w:t>Don’t forget to review your private health, Medicare and Medicaid insurance policies to determine what Assistive Technology and/or Durable Medical Equipment coverage is provided.</w:t>
      </w:r>
    </w:p>
    <w:p w:rsidR="00A528F1" w:rsidRDefault="00A528F1" w:rsidP="00A528F1">
      <w:pPr>
        <w:widowControl w:val="0"/>
        <w:spacing w:after="0"/>
        <w:ind w:left="720" w:right="900"/>
        <w:rPr>
          <w:rFonts w:ascii="Times New Roman" w:hAnsi="Times New Roman" w:cs="Times New Roman"/>
          <w:sz w:val="28"/>
          <w:szCs w:val="28"/>
        </w:rPr>
      </w:pPr>
    </w:p>
    <w:p w:rsidR="00A528F1" w:rsidRDefault="00A528F1" w:rsidP="0074541C">
      <w:pPr>
        <w:widowControl w:val="0"/>
        <w:ind w:left="720" w:right="900"/>
        <w:jc w:val="both"/>
        <w:rPr>
          <w:rFonts w:ascii="Times New Roman" w:hAnsi="Times New Roman" w:cs="Times New Roman"/>
          <w:kern w:val="36"/>
          <w:sz w:val="28"/>
          <w:szCs w:val="28"/>
        </w:rPr>
      </w:pPr>
      <w:r>
        <w:rPr>
          <w:rFonts w:ascii="Times New Roman" w:hAnsi="Times New Roman" w:cs="Times New Roman"/>
          <w:bCs/>
          <w:sz w:val="32"/>
          <w:szCs w:val="28"/>
        </w:rPr>
        <w:t>Service Organizations</w:t>
      </w:r>
      <w:r w:rsidRPr="00F87EC0">
        <w:rPr>
          <w:rFonts w:ascii="Times New Roman" w:hAnsi="Times New Roman" w:cs="Times New Roman"/>
          <w:bCs/>
          <w:sz w:val="32"/>
          <w:szCs w:val="28"/>
        </w:rPr>
        <w:t xml:space="preserve"> </w:t>
      </w:r>
      <w:r>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kern w:val="36"/>
          <w:sz w:val="28"/>
          <w:szCs w:val="28"/>
        </w:rPr>
        <w:t>Local service organizations, such as the Elks, Kiwanis, Lions, and Rotary are also great resources.</w:t>
      </w:r>
    </w:p>
    <w:p w:rsidR="003D5019" w:rsidRDefault="00A528F1" w:rsidP="002C3534">
      <w:pPr>
        <w:widowControl w:val="0"/>
        <w:rPr>
          <w:rFonts w:ascii="Times New Roman" w:hAnsi="Times New Roman" w:cs="Times New Roman"/>
          <w:sz w:val="28"/>
          <w:szCs w:val="24"/>
        </w:rPr>
      </w:pPr>
      <w:r>
        <w:t> </w:t>
      </w:r>
    </w:p>
    <w:p w:rsidR="00FF0057" w:rsidRPr="00E701CA" w:rsidRDefault="00FF0057" w:rsidP="001830F9">
      <w:pPr>
        <w:ind w:left="720" w:right="1080"/>
        <w:jc w:val="both"/>
        <w:rPr>
          <w:rFonts w:ascii="Times New Roman" w:hAnsi="Times New Roman" w:cs="Times New Roman"/>
          <w:sz w:val="28"/>
          <w:szCs w:val="24"/>
        </w:rPr>
      </w:pPr>
      <w:r>
        <w:rPr>
          <w:rFonts w:ascii="Times New Roman" w:hAnsi="Times New Roman" w:cs="Times New Roman"/>
          <w:sz w:val="28"/>
          <w:szCs w:val="24"/>
        </w:rPr>
        <w:t>Page 1</w:t>
      </w:r>
      <w:r w:rsidR="000B1168">
        <w:rPr>
          <w:rFonts w:ascii="Times New Roman" w:hAnsi="Times New Roman" w:cs="Times New Roman"/>
          <w:sz w:val="28"/>
          <w:szCs w:val="24"/>
        </w:rPr>
        <w:t>1</w:t>
      </w:r>
    </w:p>
    <w:p w:rsidR="002C3534" w:rsidRDefault="002C3534" w:rsidP="0074541C">
      <w:pPr>
        <w:spacing w:after="240"/>
        <w:ind w:left="720" w:right="900"/>
        <w:jc w:val="both"/>
        <w:rPr>
          <w:rFonts w:ascii="Times New Roman" w:hAnsi="Times New Roman" w:cs="Times New Roman"/>
          <w:sz w:val="28"/>
          <w:szCs w:val="28"/>
        </w:rPr>
      </w:pPr>
      <w:r>
        <w:rPr>
          <w:rFonts w:ascii="Times New Roman" w:hAnsi="Times New Roman" w:cs="Times New Roman"/>
          <w:bCs/>
          <w:sz w:val="32"/>
          <w:szCs w:val="28"/>
        </w:rPr>
        <w:t>National AT Funding Resources</w:t>
      </w:r>
      <w:r w:rsidR="00425DEA" w:rsidRPr="00F87EC0">
        <w:rPr>
          <w:rFonts w:ascii="Times New Roman" w:hAnsi="Times New Roman" w:cs="Times New Roman"/>
          <w:bCs/>
          <w:sz w:val="32"/>
          <w:szCs w:val="28"/>
        </w:rPr>
        <w:t xml:space="preserve"> </w:t>
      </w:r>
      <w:r w:rsidR="00425DEA">
        <w:rPr>
          <w:rFonts w:ascii="Times New Roman" w:hAnsi="Times New Roman" w:cs="Times New Roman"/>
          <w:bCs/>
          <w:sz w:val="28"/>
          <w:szCs w:val="28"/>
        </w:rPr>
        <w:t>–</w:t>
      </w:r>
      <w:r w:rsidR="00A00BCC">
        <w:rPr>
          <w:rFonts w:ascii="Times New Roman" w:hAnsi="Times New Roman" w:cs="Times New Roman"/>
          <w:bCs/>
          <w:sz w:val="28"/>
          <w:szCs w:val="28"/>
        </w:rPr>
        <w:t xml:space="preserve"> </w:t>
      </w:r>
      <w:r>
        <w:rPr>
          <w:rFonts w:ascii="Times New Roman" w:hAnsi="Times New Roman" w:cs="Times New Roman"/>
          <w:sz w:val="28"/>
          <w:szCs w:val="28"/>
        </w:rPr>
        <w:t>Some organizations have small grant or equipment loan programs for persons with disabilities. These kinds of programs vary depending on the local organizational branch and may change frequently, depending on available funds.  Depending upon your AT funding need, you may wish to consider these possible funding resources.</w:t>
      </w:r>
    </w:p>
    <w:p w:rsidR="002C3534" w:rsidRDefault="002C3534" w:rsidP="002C3534">
      <w:pPr>
        <w:widowControl w:val="0"/>
        <w:spacing w:after="0"/>
        <w:ind w:left="720" w:right="900"/>
        <w:rPr>
          <w:rFonts w:ascii="Times New Roman" w:hAnsi="Times New Roman" w:cs="Times New Roman"/>
          <w:b/>
          <w:bCs/>
          <w:sz w:val="28"/>
          <w:szCs w:val="28"/>
        </w:rPr>
      </w:pPr>
      <w:r>
        <w:rPr>
          <w:rFonts w:ascii="Times New Roman" w:hAnsi="Times New Roman" w:cs="Times New Roman"/>
          <w:b/>
          <w:bCs/>
          <w:sz w:val="28"/>
          <w:szCs w:val="28"/>
        </w:rPr>
        <w:t> </w:t>
      </w:r>
    </w:p>
    <w:p w:rsidR="002C3534" w:rsidRDefault="002C3534"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b/>
          <w:bCs/>
          <w:sz w:val="28"/>
          <w:szCs w:val="28"/>
        </w:rPr>
        <w:t>Bellows Fellow (United Cerebral Palsy Foundation)</w:t>
      </w:r>
    </w:p>
    <w:p w:rsidR="002C3534" w:rsidRDefault="002C3534"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sz w:val="28"/>
          <w:szCs w:val="28"/>
        </w:rPr>
        <w:t xml:space="preserve">The UCP Elsie S. Bellows fund is a national program operated by UCP that provides grants for purchasing or repairing assistive technology equipment for individuals with disabilities. Individuals with disabilities and their families who are in financial need and do not have other funding resources are eligible. Send an email to </w:t>
      </w:r>
      <w:proofErr w:type="gramStart"/>
      <w:r>
        <w:rPr>
          <w:rFonts w:ascii="Times New Roman" w:hAnsi="Times New Roman" w:cs="Times New Roman"/>
          <w:color w:val="0000FF"/>
          <w:sz w:val="28"/>
          <w:szCs w:val="28"/>
          <w:u w:val="single"/>
        </w:rPr>
        <w:t xml:space="preserve">info@ucp.org  </w:t>
      </w:r>
      <w:r>
        <w:rPr>
          <w:rFonts w:ascii="Times New Roman" w:hAnsi="Times New Roman" w:cs="Times New Roman"/>
          <w:sz w:val="28"/>
          <w:szCs w:val="28"/>
        </w:rPr>
        <w:t>for</w:t>
      </w:r>
      <w:proofErr w:type="gramEnd"/>
      <w:r>
        <w:rPr>
          <w:rFonts w:ascii="Times New Roman" w:hAnsi="Times New Roman" w:cs="Times New Roman"/>
          <w:sz w:val="28"/>
          <w:szCs w:val="28"/>
        </w:rPr>
        <w:t xml:space="preserve"> more information.</w:t>
      </w:r>
    </w:p>
    <w:p w:rsidR="002C3534" w:rsidRDefault="002C3534" w:rsidP="002C3534">
      <w:pPr>
        <w:widowControl w:val="0"/>
        <w:spacing w:after="0"/>
        <w:ind w:left="720" w:right="900"/>
        <w:rPr>
          <w:rFonts w:ascii="Times New Roman" w:hAnsi="Times New Roman" w:cs="Times New Roman"/>
          <w:sz w:val="28"/>
          <w:szCs w:val="28"/>
        </w:rPr>
      </w:pPr>
      <w:r>
        <w:rPr>
          <w:rFonts w:ascii="Times New Roman" w:hAnsi="Times New Roman" w:cs="Times New Roman"/>
          <w:sz w:val="28"/>
          <w:szCs w:val="28"/>
        </w:rPr>
        <w:t> </w:t>
      </w:r>
    </w:p>
    <w:p w:rsidR="002C3534" w:rsidRDefault="002C3534"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b/>
          <w:bCs/>
          <w:sz w:val="28"/>
          <w:szCs w:val="28"/>
        </w:rPr>
        <w:t>Brighter Tomorrow Grant (Multiple Sclerosis Society)</w:t>
      </w:r>
    </w:p>
    <w:p w:rsidR="0074541C" w:rsidRDefault="002C3534"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sz w:val="28"/>
          <w:szCs w:val="28"/>
        </w:rPr>
        <w:t xml:space="preserve">The goal of the grant is to provide individuals with MS with goods or services (valued at up to $1000 per recipient) to improve their quality of life by enhancing safety, self-sufficiency, comfort, or well-being. Obtain more information by sending an email </w:t>
      </w:r>
      <w:proofErr w:type="gramStart"/>
      <w:r>
        <w:rPr>
          <w:rFonts w:ascii="Times New Roman" w:hAnsi="Times New Roman" w:cs="Times New Roman"/>
          <w:sz w:val="28"/>
          <w:szCs w:val="28"/>
        </w:rPr>
        <w:t xml:space="preserve">to  </w:t>
      </w:r>
      <w:proofErr w:type="gramEnd"/>
      <w:r>
        <w:fldChar w:fldCharType="begin"/>
      </w:r>
      <w:r>
        <w:instrText xml:space="preserve"> HYPERLINK "mailto:support@msfocus.org" </w:instrText>
      </w:r>
      <w:r>
        <w:fldChar w:fldCharType="separate"/>
      </w:r>
      <w:r>
        <w:rPr>
          <w:rStyle w:val="Hyperlink"/>
          <w:rFonts w:ascii="Times New Roman" w:hAnsi="Times New Roman" w:cs="Times New Roman"/>
          <w:color w:val="0000FF"/>
          <w:sz w:val="28"/>
          <w:szCs w:val="28"/>
        </w:rPr>
        <w:t>support@msfocus.org</w:t>
      </w:r>
      <w:r>
        <w:fldChar w:fldCharType="end"/>
      </w:r>
      <w:r>
        <w:rPr>
          <w:rFonts w:ascii="Times New Roman" w:hAnsi="Times New Roman" w:cs="Times New Roman"/>
          <w:sz w:val="28"/>
          <w:szCs w:val="28"/>
        </w:rPr>
        <w:t>.</w:t>
      </w:r>
    </w:p>
    <w:p w:rsidR="0074541C" w:rsidRDefault="0074541C">
      <w:pPr>
        <w:rPr>
          <w:rFonts w:ascii="Times New Roman" w:hAnsi="Times New Roman" w:cs="Times New Roman"/>
          <w:sz w:val="28"/>
          <w:szCs w:val="28"/>
        </w:rPr>
      </w:pPr>
      <w:r>
        <w:rPr>
          <w:rFonts w:ascii="Times New Roman" w:hAnsi="Times New Roman" w:cs="Times New Roman"/>
          <w:sz w:val="28"/>
          <w:szCs w:val="28"/>
        </w:rPr>
        <w:br w:type="page"/>
      </w:r>
    </w:p>
    <w:p w:rsidR="002C3534" w:rsidRDefault="002C3534" w:rsidP="0074541C">
      <w:pPr>
        <w:widowControl w:val="0"/>
        <w:spacing w:after="0"/>
        <w:ind w:left="720" w:right="900"/>
        <w:jc w:val="both"/>
        <w:rPr>
          <w:rFonts w:ascii="Times New Roman" w:hAnsi="Times New Roman" w:cs="Times New Roman"/>
          <w:sz w:val="28"/>
          <w:szCs w:val="28"/>
        </w:rPr>
      </w:pPr>
      <w:r>
        <w:rPr>
          <w:rFonts w:ascii="Times New Roman" w:hAnsi="Times New Roman" w:cs="Times New Roman"/>
          <w:b/>
          <w:bCs/>
          <w:sz w:val="28"/>
          <w:szCs w:val="28"/>
        </w:rPr>
        <w:lastRenderedPageBreak/>
        <w:t>MDA National Equipment Program</w:t>
      </w:r>
    </w:p>
    <w:p w:rsidR="002C3534" w:rsidRDefault="002C3534" w:rsidP="0074541C">
      <w:pPr>
        <w:spacing w:after="0"/>
        <w:ind w:left="720" w:right="900"/>
        <w:jc w:val="both"/>
        <w:rPr>
          <w:rFonts w:ascii="Times New Roman" w:hAnsi="Times New Roman" w:cs="Times New Roman"/>
          <w:b/>
          <w:bCs/>
          <w:color w:val="34845F"/>
          <w:sz w:val="28"/>
          <w:szCs w:val="28"/>
        </w:rPr>
      </w:pPr>
      <w:r>
        <w:rPr>
          <w:rFonts w:ascii="Times New Roman" w:hAnsi="Times New Roman" w:cs="Times New Roman"/>
          <w:sz w:val="28"/>
          <w:szCs w:val="28"/>
        </w:rPr>
        <w:t xml:space="preserve">Open to anyone for whom medical equipment has been recommended and prescribed by an MDA clinic doctor in relation to a neuromuscular disease diagnosis. Guidelines are available online at: </w:t>
      </w:r>
      <w:hyperlink r:id="rId10" w:history="1">
        <w:r>
          <w:rPr>
            <w:rStyle w:val="Hyperlink"/>
            <w:rFonts w:ascii="Times New Roman" w:hAnsi="Times New Roman" w:cs="Times New Roman"/>
            <w:color w:val="0000FF"/>
            <w:sz w:val="28"/>
            <w:szCs w:val="28"/>
          </w:rPr>
          <w:t>www</w:t>
        </w:r>
        <w:proofErr w:type="gramStart"/>
        <w:r>
          <w:rPr>
            <w:rStyle w:val="Hyperlink"/>
            <w:rFonts w:ascii="Times New Roman" w:hAnsi="Times New Roman" w:cs="Times New Roman"/>
            <w:color w:val="0000FF"/>
            <w:sz w:val="28"/>
            <w:szCs w:val="28"/>
          </w:rPr>
          <w:t>..</w:t>
        </w:r>
        <w:proofErr w:type="gramEnd"/>
        <w:r>
          <w:rPr>
            <w:rStyle w:val="Hyperlink"/>
            <w:rFonts w:ascii="Times New Roman" w:hAnsi="Times New Roman" w:cs="Times New Roman"/>
            <w:color w:val="0000FF"/>
            <w:sz w:val="28"/>
            <w:szCs w:val="28"/>
          </w:rPr>
          <w:t>mda.org/services/equipment-assistance</w:t>
        </w:r>
      </w:hyperlink>
      <w:r>
        <w:rPr>
          <w:rFonts w:ascii="Times New Roman" w:hAnsi="Times New Roman" w:cs="Times New Roman"/>
          <w:sz w:val="28"/>
          <w:szCs w:val="28"/>
        </w:rPr>
        <w:t xml:space="preserve">.  </w:t>
      </w:r>
    </w:p>
    <w:p w:rsidR="002C3534" w:rsidRDefault="002C3534" w:rsidP="002C3534">
      <w:pPr>
        <w:widowControl w:val="0"/>
        <w:rPr>
          <w:rFonts w:ascii="Tahoma" w:hAnsi="Tahoma" w:cs="Tahoma"/>
          <w:color w:val="000000"/>
          <w:sz w:val="16"/>
          <w:szCs w:val="20"/>
        </w:rPr>
      </w:pPr>
      <w:r>
        <w:t> </w:t>
      </w:r>
    </w:p>
    <w:p w:rsidR="00FF0057" w:rsidRPr="00F87EC0" w:rsidRDefault="0074541C" w:rsidP="001830F9">
      <w:pPr>
        <w:ind w:left="720" w:right="1080"/>
        <w:jc w:val="both"/>
        <w:rPr>
          <w:rFonts w:ascii="Times New Roman" w:hAnsi="Times New Roman" w:cs="Times New Roman"/>
          <w:sz w:val="32"/>
          <w:szCs w:val="24"/>
        </w:rPr>
      </w:pPr>
      <w:r>
        <w:rPr>
          <w:rFonts w:ascii="Times New Roman" w:hAnsi="Times New Roman" w:cs="Times New Roman"/>
          <w:sz w:val="32"/>
          <w:szCs w:val="24"/>
        </w:rPr>
        <w:t xml:space="preserve">The </w:t>
      </w:r>
      <w:r w:rsidR="003069E6" w:rsidRPr="00F87EC0">
        <w:rPr>
          <w:rFonts w:ascii="Times New Roman" w:hAnsi="Times New Roman" w:cs="Times New Roman"/>
          <w:sz w:val="32"/>
          <w:szCs w:val="24"/>
        </w:rPr>
        <w:t>1</w:t>
      </w:r>
      <w:r w:rsidR="002C3534">
        <w:rPr>
          <w:rFonts w:ascii="Times New Roman" w:hAnsi="Times New Roman" w:cs="Times New Roman"/>
          <w:sz w:val="32"/>
          <w:szCs w:val="24"/>
        </w:rPr>
        <w:t>4</w:t>
      </w:r>
      <w:r w:rsidR="003069E6" w:rsidRPr="00F87EC0">
        <w:rPr>
          <w:rFonts w:ascii="Times New Roman" w:hAnsi="Times New Roman" w:cs="Times New Roman"/>
          <w:sz w:val="32"/>
          <w:szCs w:val="24"/>
          <w:vertAlign w:val="superscript"/>
        </w:rPr>
        <w:t>th</w:t>
      </w:r>
      <w:r w:rsidR="003069E6" w:rsidRPr="00F87EC0">
        <w:rPr>
          <w:rFonts w:ascii="Times New Roman" w:hAnsi="Times New Roman" w:cs="Times New Roman"/>
          <w:sz w:val="32"/>
          <w:szCs w:val="24"/>
        </w:rPr>
        <w:t xml:space="preserve"> Pacific Northwest </w:t>
      </w:r>
      <w:r>
        <w:rPr>
          <w:rFonts w:ascii="Times New Roman" w:hAnsi="Times New Roman" w:cs="Times New Roman"/>
          <w:sz w:val="32"/>
          <w:szCs w:val="24"/>
        </w:rPr>
        <w:t xml:space="preserve">Annual </w:t>
      </w:r>
      <w:r w:rsidR="003069E6" w:rsidRPr="00F87EC0">
        <w:rPr>
          <w:rFonts w:ascii="Times New Roman" w:hAnsi="Times New Roman" w:cs="Times New Roman"/>
          <w:sz w:val="32"/>
          <w:szCs w:val="24"/>
        </w:rPr>
        <w:t>Brain Injury Conference 201</w:t>
      </w:r>
      <w:r>
        <w:rPr>
          <w:rFonts w:ascii="Times New Roman" w:hAnsi="Times New Roman" w:cs="Times New Roman"/>
          <w:sz w:val="32"/>
          <w:szCs w:val="24"/>
        </w:rPr>
        <w:t>6</w:t>
      </w:r>
    </w:p>
    <w:p w:rsidR="0074541C" w:rsidRDefault="003069E6" w:rsidP="001830F9">
      <w:pPr>
        <w:ind w:left="720" w:right="1080"/>
        <w:jc w:val="both"/>
        <w:rPr>
          <w:rFonts w:ascii="Times New Roman" w:hAnsi="Times New Roman" w:cs="Times New Roman"/>
          <w:sz w:val="32"/>
          <w:szCs w:val="24"/>
        </w:rPr>
      </w:pPr>
      <w:r w:rsidRPr="004D6597">
        <w:rPr>
          <w:rFonts w:ascii="Times New Roman" w:hAnsi="Times New Roman" w:cs="Times New Roman"/>
          <w:sz w:val="32"/>
          <w:szCs w:val="24"/>
        </w:rPr>
        <w:t>Living with Brain Injury</w:t>
      </w:r>
      <w:r w:rsidR="0074541C">
        <w:rPr>
          <w:rFonts w:ascii="Times New Roman" w:hAnsi="Times New Roman" w:cs="Times New Roman"/>
          <w:sz w:val="32"/>
          <w:szCs w:val="24"/>
        </w:rPr>
        <w:t>, Stroke</w:t>
      </w:r>
      <w:r w:rsidRPr="004D6597">
        <w:rPr>
          <w:rFonts w:ascii="Times New Roman" w:hAnsi="Times New Roman" w:cs="Times New Roman"/>
          <w:sz w:val="32"/>
          <w:szCs w:val="24"/>
        </w:rPr>
        <w:t xml:space="preserve"> &amp; Neurological Changes</w:t>
      </w:r>
    </w:p>
    <w:p w:rsidR="004D6597" w:rsidRPr="00BD4CA9" w:rsidRDefault="0074541C" w:rsidP="001830F9">
      <w:pPr>
        <w:ind w:left="720" w:right="1080"/>
        <w:jc w:val="both"/>
        <w:rPr>
          <w:rFonts w:ascii="Times New Roman" w:hAnsi="Times New Roman" w:cs="Times New Roman"/>
          <w:sz w:val="32"/>
          <w:szCs w:val="24"/>
        </w:rPr>
      </w:pPr>
      <w:r>
        <w:rPr>
          <w:rFonts w:ascii="Times New Roman" w:hAnsi="Times New Roman" w:cs="Times New Roman"/>
          <w:sz w:val="32"/>
          <w:szCs w:val="24"/>
        </w:rPr>
        <w:t>W</w:t>
      </w:r>
      <w:r w:rsidR="004D6597" w:rsidRPr="00F87EC0">
        <w:rPr>
          <w:rFonts w:ascii="Times New Roman" w:hAnsi="Times New Roman" w:cs="Times New Roman"/>
          <w:sz w:val="32"/>
          <w:szCs w:val="24"/>
        </w:rPr>
        <w:t>hen:</w:t>
      </w:r>
      <w:r w:rsidR="004D6597">
        <w:rPr>
          <w:rFonts w:ascii="Times New Roman" w:hAnsi="Times New Roman" w:cs="Times New Roman"/>
          <w:sz w:val="32"/>
          <w:szCs w:val="24"/>
        </w:rPr>
        <w:t xml:space="preserve"> March 1</w:t>
      </w:r>
      <w:r>
        <w:rPr>
          <w:rFonts w:ascii="Times New Roman" w:hAnsi="Times New Roman" w:cs="Times New Roman"/>
          <w:sz w:val="32"/>
          <w:szCs w:val="24"/>
        </w:rPr>
        <w:t>0</w:t>
      </w:r>
      <w:r w:rsidR="004D6597">
        <w:rPr>
          <w:rFonts w:ascii="Times New Roman" w:hAnsi="Times New Roman" w:cs="Times New Roman"/>
          <w:sz w:val="32"/>
          <w:szCs w:val="24"/>
        </w:rPr>
        <w:t xml:space="preserve"> – 1</w:t>
      </w:r>
      <w:r>
        <w:rPr>
          <w:rFonts w:ascii="Times New Roman" w:hAnsi="Times New Roman" w:cs="Times New Roman"/>
          <w:sz w:val="32"/>
          <w:szCs w:val="24"/>
        </w:rPr>
        <w:t>2, 2016</w:t>
      </w:r>
    </w:p>
    <w:p w:rsidR="004D6597" w:rsidRDefault="004D6597" w:rsidP="001830F9">
      <w:pPr>
        <w:ind w:left="720" w:right="1080"/>
        <w:jc w:val="both"/>
        <w:rPr>
          <w:rFonts w:ascii="Times New Roman" w:hAnsi="Times New Roman" w:cs="Times New Roman"/>
          <w:sz w:val="28"/>
          <w:szCs w:val="24"/>
        </w:rPr>
      </w:pPr>
      <w:r w:rsidRPr="00F87EC0">
        <w:rPr>
          <w:rFonts w:ascii="Times New Roman" w:hAnsi="Times New Roman" w:cs="Times New Roman"/>
          <w:sz w:val="32"/>
          <w:szCs w:val="24"/>
        </w:rPr>
        <w:t>Where:</w:t>
      </w:r>
      <w:r>
        <w:rPr>
          <w:rFonts w:ascii="Times New Roman" w:hAnsi="Times New Roman" w:cs="Times New Roman"/>
          <w:sz w:val="28"/>
          <w:szCs w:val="24"/>
        </w:rPr>
        <w:t xml:space="preserve"> </w:t>
      </w:r>
      <w:r w:rsidR="00A7540E" w:rsidRPr="00A7540E">
        <w:rPr>
          <w:rFonts w:ascii="Times New Roman" w:hAnsi="Times New Roman" w:cs="Times New Roman"/>
          <w:sz w:val="28"/>
          <w:szCs w:val="24"/>
        </w:rPr>
        <w:t>Sheraton Airport Hotel, Portland, OR</w:t>
      </w:r>
    </w:p>
    <w:p w:rsidR="003B07F3" w:rsidRDefault="00BD4CA9" w:rsidP="001830F9">
      <w:pPr>
        <w:ind w:left="720" w:right="1080"/>
        <w:jc w:val="both"/>
        <w:rPr>
          <w:rFonts w:ascii="Times New Roman" w:hAnsi="Times New Roman" w:cs="Times New Roman"/>
          <w:sz w:val="28"/>
          <w:szCs w:val="28"/>
        </w:rPr>
      </w:pPr>
      <w:r w:rsidRPr="00BD4CA9">
        <w:rPr>
          <w:rFonts w:ascii="Times New Roman" w:hAnsi="Times New Roman" w:cs="Times New Roman"/>
          <w:sz w:val="28"/>
          <w:szCs w:val="28"/>
        </w:rPr>
        <w:t xml:space="preserve">For more information </w:t>
      </w:r>
      <w:proofErr w:type="gramStart"/>
      <w:r w:rsidRPr="00BD4CA9">
        <w:rPr>
          <w:rFonts w:ascii="Times New Roman" w:hAnsi="Times New Roman" w:cs="Times New Roman"/>
          <w:sz w:val="28"/>
          <w:szCs w:val="28"/>
        </w:rPr>
        <w:t>Click</w:t>
      </w:r>
      <w:proofErr w:type="gramEnd"/>
      <w:r w:rsidRPr="00BD4CA9">
        <w:rPr>
          <w:rFonts w:ascii="Times New Roman" w:hAnsi="Times New Roman" w:cs="Times New Roman"/>
          <w:sz w:val="28"/>
          <w:szCs w:val="28"/>
        </w:rPr>
        <w:t xml:space="preserve"> </w:t>
      </w:r>
      <w:hyperlink r:id="rId11" w:history="1">
        <w:r w:rsidRPr="00BD4CA9">
          <w:rPr>
            <w:rStyle w:val="Hyperlink"/>
            <w:rFonts w:ascii="Times New Roman" w:hAnsi="Times New Roman" w:cs="Times New Roman"/>
            <w:sz w:val="28"/>
            <w:szCs w:val="28"/>
          </w:rPr>
          <w:t>www.biaoregon.org</w:t>
        </w:r>
      </w:hyperlink>
      <w:r w:rsidRPr="00BD4CA9">
        <w:rPr>
          <w:rFonts w:ascii="Times New Roman" w:hAnsi="Times New Roman" w:cs="Times New Roman"/>
          <w:sz w:val="28"/>
          <w:szCs w:val="28"/>
        </w:rPr>
        <w:t xml:space="preserve"> or Call 1-800-544-5243</w:t>
      </w:r>
    </w:p>
    <w:p w:rsidR="0074541C" w:rsidRDefault="0074541C" w:rsidP="001830F9">
      <w:pPr>
        <w:ind w:left="720" w:right="1080"/>
        <w:jc w:val="both"/>
        <w:rPr>
          <w:rFonts w:ascii="Times New Roman" w:hAnsi="Times New Roman" w:cs="Times New Roman"/>
          <w:sz w:val="28"/>
          <w:szCs w:val="24"/>
        </w:rPr>
      </w:pPr>
    </w:p>
    <w:p w:rsidR="008F2DE4" w:rsidRPr="00E701CA" w:rsidRDefault="00530D19" w:rsidP="001830F9">
      <w:pPr>
        <w:ind w:left="720" w:right="1080"/>
        <w:jc w:val="both"/>
        <w:rPr>
          <w:rFonts w:ascii="Times New Roman" w:hAnsi="Times New Roman" w:cs="Times New Roman"/>
          <w:sz w:val="28"/>
          <w:szCs w:val="24"/>
        </w:rPr>
      </w:pPr>
      <w:r>
        <w:rPr>
          <w:rFonts w:ascii="Times New Roman" w:hAnsi="Times New Roman" w:cs="Times New Roman"/>
          <w:sz w:val="28"/>
          <w:szCs w:val="24"/>
        </w:rPr>
        <w:t>Page 1</w:t>
      </w:r>
      <w:r w:rsidR="000B1168">
        <w:rPr>
          <w:rFonts w:ascii="Times New Roman" w:hAnsi="Times New Roman" w:cs="Times New Roman"/>
          <w:sz w:val="28"/>
          <w:szCs w:val="24"/>
        </w:rPr>
        <w:t>2</w:t>
      </w:r>
    </w:p>
    <w:p w:rsidR="008F2DE4" w:rsidRPr="00E701CA" w:rsidRDefault="008F2DE4" w:rsidP="001830F9">
      <w:pPr>
        <w:ind w:left="720" w:right="1080"/>
        <w:jc w:val="both"/>
        <w:rPr>
          <w:rFonts w:ascii="Times New Roman" w:hAnsi="Times New Roman" w:cs="Times New Roman"/>
          <w:spacing w:val="28"/>
          <w:sz w:val="32"/>
          <w:szCs w:val="24"/>
        </w:rPr>
      </w:pPr>
      <w:r w:rsidRPr="00E701CA">
        <w:rPr>
          <w:rFonts w:ascii="Times New Roman" w:hAnsi="Times New Roman" w:cs="Times New Roman"/>
          <w:sz w:val="32"/>
          <w:szCs w:val="24"/>
        </w:rPr>
        <w:t xml:space="preserve">Learn about a FREE Equipment </w:t>
      </w:r>
      <w:r w:rsidRPr="00E701CA">
        <w:rPr>
          <w:rFonts w:ascii="Times New Roman" w:hAnsi="Times New Roman" w:cs="Times New Roman"/>
          <w:spacing w:val="28"/>
          <w:sz w:val="32"/>
          <w:szCs w:val="24"/>
        </w:rPr>
        <w:t xml:space="preserve">Program </w:t>
      </w:r>
    </w:p>
    <w:p w:rsidR="008F2DE4" w:rsidRPr="00E701CA" w:rsidRDefault="008F2DE4" w:rsidP="001830F9">
      <w:pPr>
        <w:ind w:left="720" w:right="1080"/>
        <w:jc w:val="both"/>
        <w:rPr>
          <w:rFonts w:ascii="Times New Roman" w:hAnsi="Times New Roman" w:cs="Times New Roman"/>
          <w:spacing w:val="39"/>
          <w:sz w:val="32"/>
          <w:szCs w:val="24"/>
        </w:rPr>
      </w:pPr>
      <w:proofErr w:type="gramStart"/>
      <w:r w:rsidRPr="00E701CA">
        <w:rPr>
          <w:rFonts w:ascii="Times New Roman" w:hAnsi="Times New Roman" w:cs="Times New Roman"/>
          <w:spacing w:val="39"/>
          <w:sz w:val="32"/>
          <w:szCs w:val="24"/>
        </w:rPr>
        <w:t>iCanConnect</w:t>
      </w:r>
      <w:r w:rsidRPr="00E701CA">
        <w:rPr>
          <w:rFonts w:ascii="Times New Roman" w:hAnsi="Times New Roman" w:cs="Times New Roman"/>
          <w:spacing w:val="39"/>
          <w:w w:val="95"/>
          <w:sz w:val="32"/>
          <w:szCs w:val="24"/>
        </w:rPr>
        <w:t>—</w:t>
      </w:r>
      <w:proofErr w:type="gramEnd"/>
      <w:r w:rsidRPr="00E701CA">
        <w:rPr>
          <w:rFonts w:ascii="Times New Roman" w:hAnsi="Times New Roman" w:cs="Times New Roman"/>
          <w:spacing w:val="39"/>
          <w:sz w:val="32"/>
          <w:szCs w:val="24"/>
        </w:rPr>
        <w:t>Oregon</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 xml:space="preserve">If you have significant combined hearing and vision loss, you know </w:t>
      </w:r>
      <w:proofErr w:type="spellStart"/>
      <w:r w:rsidRPr="00E701CA">
        <w:rPr>
          <w:rFonts w:ascii="Times New Roman" w:hAnsi="Times New Roman" w:cs="Times New Roman"/>
          <w:sz w:val="28"/>
          <w:szCs w:val="24"/>
        </w:rPr>
        <w:t>first hand</w:t>
      </w:r>
      <w:proofErr w:type="spellEnd"/>
      <w:r w:rsidRPr="00E701CA">
        <w:rPr>
          <w:rFonts w:ascii="Times New Roman" w:hAnsi="Times New Roman" w:cs="Times New Roman"/>
          <w:sz w:val="28"/>
          <w:szCs w:val="24"/>
        </w:rPr>
        <w:t xml:space="preserve"> that sending emails or chatting on the phone can be difficult.</w:t>
      </w:r>
    </w:p>
    <w:p w:rsidR="008F2DE4" w:rsidRPr="00E701CA" w:rsidRDefault="008F2DE4" w:rsidP="001830F9">
      <w:pPr>
        <w:ind w:left="720" w:right="1080"/>
        <w:jc w:val="both"/>
        <w:rPr>
          <w:rFonts w:ascii="Times New Roman" w:hAnsi="Times New Roman" w:cs="Times New Roman"/>
          <w:sz w:val="28"/>
          <w:szCs w:val="24"/>
        </w:rPr>
      </w:pPr>
      <w:proofErr w:type="gramStart"/>
      <w:r w:rsidRPr="00E701CA">
        <w:rPr>
          <w:rFonts w:ascii="Times New Roman" w:hAnsi="Times New Roman" w:cs="Times New Roman"/>
          <w:sz w:val="28"/>
          <w:szCs w:val="24"/>
        </w:rPr>
        <w:t>iCanConnect</w:t>
      </w:r>
      <w:proofErr w:type="gramEnd"/>
      <w:r w:rsidRPr="00E701CA">
        <w:rPr>
          <w:rFonts w:ascii="Times New Roman" w:hAnsi="Times New Roman" w:cs="Times New Roman"/>
          <w:sz w:val="28"/>
          <w:szCs w:val="24"/>
        </w:rPr>
        <w:t xml:space="preserve"> offers free communication equipment and training so you can keep in touch . . . and be more independent.</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Contact ATI to learn about the program’s income and disability guidelines. Refer someone you know or apply for the program yourself.</w:t>
      </w:r>
    </w:p>
    <w:p w:rsidR="00E701CA" w:rsidRDefault="00E701CA" w:rsidP="001830F9">
      <w:pPr>
        <w:ind w:left="720" w:right="1080"/>
        <w:jc w:val="both"/>
        <w:rPr>
          <w:rFonts w:ascii="Times New Roman" w:hAnsi="Times New Roman" w:cs="Times New Roman"/>
          <w:sz w:val="28"/>
          <w:szCs w:val="24"/>
        </w:rPr>
      </w:pPr>
      <w:bookmarkStart w:id="0" w:name="_GoBack"/>
      <w:bookmarkEnd w:id="0"/>
    </w:p>
    <w:p w:rsidR="00D82A6D"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Phone: (503) 361</w:t>
      </w:r>
      <w:r w:rsidRPr="00E701CA">
        <w:rPr>
          <w:rFonts w:ascii="Times New Roman" w:hAnsi="Times New Roman" w:cs="Times New Roman"/>
          <w:w w:val="75"/>
          <w:sz w:val="28"/>
          <w:szCs w:val="24"/>
        </w:rPr>
        <w:t>-</w:t>
      </w:r>
      <w:r w:rsidR="00D82A6D" w:rsidRPr="00E701CA">
        <w:rPr>
          <w:rFonts w:ascii="Times New Roman" w:hAnsi="Times New Roman" w:cs="Times New Roman"/>
          <w:sz w:val="28"/>
          <w:szCs w:val="24"/>
        </w:rPr>
        <w:t>1201</w:t>
      </w:r>
    </w:p>
    <w:p w:rsidR="00D82A6D" w:rsidRPr="00E701CA" w:rsidRDefault="00D82A6D"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Toll Free: (800) 677</w:t>
      </w:r>
      <w:r w:rsidRPr="00E701CA">
        <w:rPr>
          <w:rFonts w:ascii="Times New Roman" w:hAnsi="Times New Roman" w:cs="Times New Roman"/>
          <w:w w:val="75"/>
          <w:sz w:val="28"/>
          <w:szCs w:val="24"/>
        </w:rPr>
        <w:t>-</w:t>
      </w:r>
      <w:r w:rsidRPr="00E701CA">
        <w:rPr>
          <w:rFonts w:ascii="Times New Roman" w:hAnsi="Times New Roman" w:cs="Times New Roman"/>
          <w:sz w:val="28"/>
          <w:szCs w:val="24"/>
        </w:rPr>
        <w:t>7512</w:t>
      </w:r>
    </w:p>
    <w:p w:rsidR="008F2DE4" w:rsidRPr="00E701CA" w:rsidRDefault="00961462" w:rsidP="001830F9">
      <w:pPr>
        <w:ind w:left="720" w:right="1080"/>
        <w:jc w:val="both"/>
        <w:rPr>
          <w:rFonts w:ascii="Times New Roman" w:hAnsi="Times New Roman" w:cs="Times New Roman"/>
          <w:sz w:val="28"/>
          <w:szCs w:val="24"/>
        </w:rPr>
      </w:pPr>
      <w:hyperlink r:id="rId12" w:history="1">
        <w:r w:rsidR="008F2DE4" w:rsidRPr="00E701CA">
          <w:rPr>
            <w:rFonts w:ascii="Times New Roman" w:hAnsi="Times New Roman" w:cs="Times New Roman"/>
            <w:sz w:val="28"/>
            <w:szCs w:val="24"/>
          </w:rPr>
          <w:t>Email:</w:t>
        </w:r>
        <w:r w:rsidR="008F2DE4" w:rsidRPr="00E701CA">
          <w:rPr>
            <w:rFonts w:ascii="Times New Roman" w:hAnsi="Times New Roman" w:cs="Times New Roman"/>
            <w:color w:val="0000FF"/>
            <w:sz w:val="28"/>
            <w:szCs w:val="24"/>
            <w:u w:val="single"/>
          </w:rPr>
          <w:t xml:space="preserve"> info@accesstehnologiesinc.org</w:t>
        </w:r>
      </w:hyperlink>
    </w:p>
    <w:p w:rsidR="002E65C7" w:rsidRPr="001A6CC2" w:rsidRDefault="008F2DE4" w:rsidP="003B07F3">
      <w:pPr>
        <w:ind w:left="720" w:right="1080"/>
        <w:rPr>
          <w:rFonts w:ascii="Arial" w:hAnsi="Arial" w:cs="Arial"/>
          <w:sz w:val="28"/>
          <w:szCs w:val="28"/>
        </w:rPr>
      </w:pPr>
      <w:r w:rsidRPr="00E701CA">
        <w:rPr>
          <w:rFonts w:ascii="Times New Roman" w:hAnsi="Times New Roman" w:cs="Times New Roman"/>
          <w:sz w:val="28"/>
          <w:szCs w:val="24"/>
        </w:rPr>
        <w:t xml:space="preserve">Web: </w:t>
      </w:r>
      <w:hyperlink r:id="rId13" w:history="1">
        <w:r w:rsidRPr="00E701CA">
          <w:rPr>
            <w:rFonts w:ascii="Times New Roman" w:hAnsi="Times New Roman" w:cs="Times New Roman"/>
            <w:color w:val="0000FF"/>
            <w:sz w:val="28"/>
            <w:szCs w:val="24"/>
            <w:u w:val="single"/>
          </w:rPr>
          <w:t>www.accesstechnologiesinc.org</w:t>
        </w:r>
      </w:hyperlink>
    </w:p>
    <w:sectPr w:rsidR="002E65C7" w:rsidRPr="001A6CC2" w:rsidSect="00D82A6D">
      <w:type w:val="continuous"/>
      <w:pgSz w:w="12240" w:h="15840"/>
      <w:pgMar w:top="144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AB"/>
    <w:rsid w:val="00060A90"/>
    <w:rsid w:val="000814EF"/>
    <w:rsid w:val="00082B92"/>
    <w:rsid w:val="000A15F1"/>
    <w:rsid w:val="000B1168"/>
    <w:rsid w:val="00104172"/>
    <w:rsid w:val="00136A78"/>
    <w:rsid w:val="001717FB"/>
    <w:rsid w:val="001830F9"/>
    <w:rsid w:val="001A337B"/>
    <w:rsid w:val="001A6CC2"/>
    <w:rsid w:val="001F3E1A"/>
    <w:rsid w:val="002423E4"/>
    <w:rsid w:val="00266B09"/>
    <w:rsid w:val="00285467"/>
    <w:rsid w:val="002927F1"/>
    <w:rsid w:val="002A2DBF"/>
    <w:rsid w:val="002C3534"/>
    <w:rsid w:val="002D67CD"/>
    <w:rsid w:val="002E1772"/>
    <w:rsid w:val="002E65C7"/>
    <w:rsid w:val="002F58B2"/>
    <w:rsid w:val="003069E6"/>
    <w:rsid w:val="00350907"/>
    <w:rsid w:val="003A46B5"/>
    <w:rsid w:val="003B07F3"/>
    <w:rsid w:val="003D5019"/>
    <w:rsid w:val="003D530A"/>
    <w:rsid w:val="003D5602"/>
    <w:rsid w:val="003F2450"/>
    <w:rsid w:val="003F7C26"/>
    <w:rsid w:val="00422479"/>
    <w:rsid w:val="00425DEA"/>
    <w:rsid w:val="0042626F"/>
    <w:rsid w:val="004D6597"/>
    <w:rsid w:val="00530D19"/>
    <w:rsid w:val="00540749"/>
    <w:rsid w:val="00551FDB"/>
    <w:rsid w:val="005607BC"/>
    <w:rsid w:val="00572DBF"/>
    <w:rsid w:val="005B075A"/>
    <w:rsid w:val="005D1E2D"/>
    <w:rsid w:val="0060394C"/>
    <w:rsid w:val="006316EB"/>
    <w:rsid w:val="0063723D"/>
    <w:rsid w:val="006561DC"/>
    <w:rsid w:val="00661A74"/>
    <w:rsid w:val="00661F47"/>
    <w:rsid w:val="00662158"/>
    <w:rsid w:val="006C7BFC"/>
    <w:rsid w:val="00707664"/>
    <w:rsid w:val="00743DA8"/>
    <w:rsid w:val="0074541C"/>
    <w:rsid w:val="0076549F"/>
    <w:rsid w:val="007B6ECC"/>
    <w:rsid w:val="007F15B8"/>
    <w:rsid w:val="0085610E"/>
    <w:rsid w:val="0086015D"/>
    <w:rsid w:val="00870AC8"/>
    <w:rsid w:val="008F2DE4"/>
    <w:rsid w:val="00961462"/>
    <w:rsid w:val="00982792"/>
    <w:rsid w:val="009A6F5D"/>
    <w:rsid w:val="00A00BCC"/>
    <w:rsid w:val="00A528F1"/>
    <w:rsid w:val="00A55635"/>
    <w:rsid w:val="00A7540E"/>
    <w:rsid w:val="00A771F6"/>
    <w:rsid w:val="00A77A13"/>
    <w:rsid w:val="00AB0A16"/>
    <w:rsid w:val="00AC1D14"/>
    <w:rsid w:val="00AF5667"/>
    <w:rsid w:val="00B03EF5"/>
    <w:rsid w:val="00B12E62"/>
    <w:rsid w:val="00B218AE"/>
    <w:rsid w:val="00B62EAB"/>
    <w:rsid w:val="00BD4CA9"/>
    <w:rsid w:val="00C00406"/>
    <w:rsid w:val="00C620FD"/>
    <w:rsid w:val="00C7502C"/>
    <w:rsid w:val="00CB09DF"/>
    <w:rsid w:val="00CB788D"/>
    <w:rsid w:val="00D4198D"/>
    <w:rsid w:val="00D62121"/>
    <w:rsid w:val="00D82A6D"/>
    <w:rsid w:val="00D96A66"/>
    <w:rsid w:val="00DB76F5"/>
    <w:rsid w:val="00DD2258"/>
    <w:rsid w:val="00E701CA"/>
    <w:rsid w:val="00EC3543"/>
    <w:rsid w:val="00EC6FFB"/>
    <w:rsid w:val="00F06A27"/>
    <w:rsid w:val="00F45F5F"/>
    <w:rsid w:val="00F52904"/>
    <w:rsid w:val="00F87EC0"/>
    <w:rsid w:val="00F97530"/>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65FEF-DF71-4B7D-96AE-4F7EA4E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A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BD4CA9"/>
    <w:rPr>
      <w:color w:val="0563C1" w:themeColor="hyperlink"/>
      <w:u w:val="single"/>
    </w:rPr>
  </w:style>
  <w:style w:type="paragraph" w:customStyle="1" w:styleId="p1">
    <w:name w:val="p1"/>
    <w:basedOn w:val="Normal"/>
    <w:rsid w:val="00540749"/>
    <w:pPr>
      <w:spacing w:after="0" w:line="273"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555">
      <w:bodyDiv w:val="1"/>
      <w:marLeft w:val="0"/>
      <w:marRight w:val="0"/>
      <w:marTop w:val="0"/>
      <w:marBottom w:val="0"/>
      <w:divBdr>
        <w:top w:val="none" w:sz="0" w:space="0" w:color="auto"/>
        <w:left w:val="none" w:sz="0" w:space="0" w:color="auto"/>
        <w:bottom w:val="none" w:sz="0" w:space="0" w:color="auto"/>
        <w:right w:val="none" w:sz="0" w:space="0" w:color="auto"/>
      </w:divBdr>
    </w:div>
    <w:div w:id="143551400">
      <w:bodyDiv w:val="1"/>
      <w:marLeft w:val="0"/>
      <w:marRight w:val="0"/>
      <w:marTop w:val="0"/>
      <w:marBottom w:val="0"/>
      <w:divBdr>
        <w:top w:val="none" w:sz="0" w:space="0" w:color="auto"/>
        <w:left w:val="none" w:sz="0" w:space="0" w:color="auto"/>
        <w:bottom w:val="none" w:sz="0" w:space="0" w:color="auto"/>
        <w:right w:val="none" w:sz="0" w:space="0" w:color="auto"/>
      </w:divBdr>
    </w:div>
    <w:div w:id="157042226">
      <w:bodyDiv w:val="1"/>
      <w:marLeft w:val="0"/>
      <w:marRight w:val="0"/>
      <w:marTop w:val="0"/>
      <w:marBottom w:val="0"/>
      <w:divBdr>
        <w:top w:val="none" w:sz="0" w:space="0" w:color="auto"/>
        <w:left w:val="none" w:sz="0" w:space="0" w:color="auto"/>
        <w:bottom w:val="none" w:sz="0" w:space="0" w:color="auto"/>
        <w:right w:val="none" w:sz="0" w:space="0" w:color="auto"/>
      </w:divBdr>
    </w:div>
    <w:div w:id="388575688">
      <w:bodyDiv w:val="1"/>
      <w:marLeft w:val="0"/>
      <w:marRight w:val="0"/>
      <w:marTop w:val="0"/>
      <w:marBottom w:val="0"/>
      <w:divBdr>
        <w:top w:val="none" w:sz="0" w:space="0" w:color="auto"/>
        <w:left w:val="none" w:sz="0" w:space="0" w:color="auto"/>
        <w:bottom w:val="none" w:sz="0" w:space="0" w:color="auto"/>
        <w:right w:val="none" w:sz="0" w:space="0" w:color="auto"/>
      </w:divBdr>
    </w:div>
    <w:div w:id="473064606">
      <w:bodyDiv w:val="1"/>
      <w:marLeft w:val="0"/>
      <w:marRight w:val="0"/>
      <w:marTop w:val="0"/>
      <w:marBottom w:val="0"/>
      <w:divBdr>
        <w:top w:val="none" w:sz="0" w:space="0" w:color="auto"/>
        <w:left w:val="none" w:sz="0" w:space="0" w:color="auto"/>
        <w:bottom w:val="none" w:sz="0" w:space="0" w:color="auto"/>
        <w:right w:val="none" w:sz="0" w:space="0" w:color="auto"/>
      </w:divBdr>
    </w:div>
    <w:div w:id="530722961">
      <w:bodyDiv w:val="1"/>
      <w:marLeft w:val="0"/>
      <w:marRight w:val="0"/>
      <w:marTop w:val="0"/>
      <w:marBottom w:val="0"/>
      <w:divBdr>
        <w:top w:val="none" w:sz="0" w:space="0" w:color="auto"/>
        <w:left w:val="none" w:sz="0" w:space="0" w:color="auto"/>
        <w:bottom w:val="none" w:sz="0" w:space="0" w:color="auto"/>
        <w:right w:val="none" w:sz="0" w:space="0" w:color="auto"/>
      </w:divBdr>
    </w:div>
    <w:div w:id="896474093">
      <w:bodyDiv w:val="1"/>
      <w:marLeft w:val="0"/>
      <w:marRight w:val="0"/>
      <w:marTop w:val="0"/>
      <w:marBottom w:val="0"/>
      <w:divBdr>
        <w:top w:val="none" w:sz="0" w:space="0" w:color="auto"/>
        <w:left w:val="none" w:sz="0" w:space="0" w:color="auto"/>
        <w:bottom w:val="none" w:sz="0" w:space="0" w:color="auto"/>
        <w:right w:val="none" w:sz="0" w:space="0" w:color="auto"/>
      </w:divBdr>
    </w:div>
    <w:div w:id="1122116883">
      <w:bodyDiv w:val="1"/>
      <w:marLeft w:val="0"/>
      <w:marRight w:val="0"/>
      <w:marTop w:val="0"/>
      <w:marBottom w:val="0"/>
      <w:divBdr>
        <w:top w:val="none" w:sz="0" w:space="0" w:color="auto"/>
        <w:left w:val="none" w:sz="0" w:space="0" w:color="auto"/>
        <w:bottom w:val="none" w:sz="0" w:space="0" w:color="auto"/>
        <w:right w:val="none" w:sz="0" w:space="0" w:color="auto"/>
      </w:divBdr>
    </w:div>
    <w:div w:id="1174344581">
      <w:bodyDiv w:val="1"/>
      <w:marLeft w:val="0"/>
      <w:marRight w:val="0"/>
      <w:marTop w:val="0"/>
      <w:marBottom w:val="0"/>
      <w:divBdr>
        <w:top w:val="none" w:sz="0" w:space="0" w:color="auto"/>
        <w:left w:val="none" w:sz="0" w:space="0" w:color="auto"/>
        <w:bottom w:val="none" w:sz="0" w:space="0" w:color="auto"/>
        <w:right w:val="none" w:sz="0" w:space="0" w:color="auto"/>
      </w:divBdr>
    </w:div>
    <w:div w:id="1494102872">
      <w:bodyDiv w:val="1"/>
      <w:marLeft w:val="0"/>
      <w:marRight w:val="0"/>
      <w:marTop w:val="0"/>
      <w:marBottom w:val="0"/>
      <w:divBdr>
        <w:top w:val="none" w:sz="0" w:space="0" w:color="auto"/>
        <w:left w:val="none" w:sz="0" w:space="0" w:color="auto"/>
        <w:bottom w:val="none" w:sz="0" w:space="0" w:color="auto"/>
        <w:right w:val="none" w:sz="0" w:space="0" w:color="auto"/>
      </w:divBdr>
    </w:div>
    <w:div w:id="1503855448">
      <w:bodyDiv w:val="1"/>
      <w:marLeft w:val="0"/>
      <w:marRight w:val="0"/>
      <w:marTop w:val="0"/>
      <w:marBottom w:val="0"/>
      <w:divBdr>
        <w:top w:val="none" w:sz="0" w:space="0" w:color="auto"/>
        <w:left w:val="none" w:sz="0" w:space="0" w:color="auto"/>
        <w:bottom w:val="none" w:sz="0" w:space="0" w:color="auto"/>
        <w:right w:val="none" w:sz="0" w:space="0" w:color="auto"/>
      </w:divBdr>
    </w:div>
    <w:div w:id="1761170885">
      <w:bodyDiv w:val="1"/>
      <w:marLeft w:val="0"/>
      <w:marRight w:val="0"/>
      <w:marTop w:val="0"/>
      <w:marBottom w:val="0"/>
      <w:divBdr>
        <w:top w:val="none" w:sz="0" w:space="0" w:color="auto"/>
        <w:left w:val="none" w:sz="0" w:space="0" w:color="auto"/>
        <w:bottom w:val="none" w:sz="0" w:space="0" w:color="auto"/>
        <w:right w:val="none" w:sz="0" w:space="0" w:color="auto"/>
      </w:divBdr>
    </w:div>
    <w:div w:id="1835754747">
      <w:bodyDiv w:val="1"/>
      <w:marLeft w:val="0"/>
      <w:marRight w:val="0"/>
      <w:marTop w:val="0"/>
      <w:marBottom w:val="0"/>
      <w:divBdr>
        <w:top w:val="none" w:sz="0" w:space="0" w:color="auto"/>
        <w:left w:val="none" w:sz="0" w:space="0" w:color="auto"/>
        <w:bottom w:val="none" w:sz="0" w:space="0" w:color="auto"/>
        <w:right w:val="none" w:sz="0" w:space="0" w:color="auto"/>
      </w:divBdr>
    </w:div>
    <w:div w:id="20259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esstechnologiesinc.org" TargetMode="External"/><Relationship Id="rId13" Type="http://schemas.openxmlformats.org/officeDocument/2006/relationships/hyperlink" Target="http://www.accesstechnologiesinc.org" TargetMode="External"/><Relationship Id="rId3" Type="http://schemas.openxmlformats.org/officeDocument/2006/relationships/webSettings" Target="webSettings.xml"/><Relationship Id="rId7" Type="http://schemas.openxmlformats.org/officeDocument/2006/relationships/hyperlink" Target="http://www.accesstechnologiesinc.org" TargetMode="External"/><Relationship Id="rId12" Type="http://schemas.openxmlformats.org/officeDocument/2006/relationships/hyperlink" Target="mailto:info@accesstehnologiesin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accessfund.org" TargetMode="External"/><Relationship Id="rId11" Type="http://schemas.openxmlformats.org/officeDocument/2006/relationships/hyperlink" Target="http://www.biaoregon.org" TargetMode="External"/><Relationship Id="rId5" Type="http://schemas.openxmlformats.org/officeDocument/2006/relationships/hyperlink" Target="mailto:info@washingtonaccessfund.org" TargetMode="External"/><Relationship Id="rId15" Type="http://schemas.openxmlformats.org/officeDocument/2006/relationships/theme" Target="theme/theme1.xml"/><Relationship Id="rId10" Type="http://schemas.openxmlformats.org/officeDocument/2006/relationships/hyperlink" Target="http://www.mda.org/services/equipment-assistance" TargetMode="External"/><Relationship Id="rId4" Type="http://schemas.openxmlformats.org/officeDocument/2006/relationships/hyperlink" Target="mailto:info@accesstechnologiesinc.org" TargetMode="External"/><Relationship Id="rId9" Type="http://schemas.openxmlformats.org/officeDocument/2006/relationships/hyperlink" Target="http://www.accesstechnologiesinc.org/marketpl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laurieb</dc:creator>
  <cp:keywords/>
  <dc:description/>
  <cp:lastModifiedBy>laurieb</cp:lastModifiedBy>
  <cp:revision>31</cp:revision>
  <dcterms:created xsi:type="dcterms:W3CDTF">2016-02-15T01:34:00Z</dcterms:created>
  <dcterms:modified xsi:type="dcterms:W3CDTF">2016-02-15T02:12:00Z</dcterms:modified>
</cp:coreProperties>
</file>